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7C" w:rsidRPr="00024EDB" w:rsidRDefault="00494536" w:rsidP="009D5F47">
      <w:pPr>
        <w:spacing w:after="240"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noProof/>
          <w:color w:val="000000" w:themeColor="text1"/>
          <w:sz w:val="32"/>
          <w:szCs w:val="32"/>
          <w:lang w:eastAsia="fr-FR"/>
        </w:rPr>
        <w:pict>
          <v:shape id="Freeform 21" o:spid="_x0000_s1026" style="position:absolute;left:0;text-align:left;margin-left:3.45pt;margin-top:28.25pt;width:454.5pt;height:5.25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coordsize="1044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Nhl9gIAANAGAAAOAAAAZHJzL2Uyb0RvYy54bWysVVtv0zAUfkfiP1h+RGK5tElZtXRCG0NI&#10;AyZWeHcdp4lw7GC7Tcuv5/g4zdrBmIToQ2T7fOf2nUsvLnetJFthbKNVQZOzmBKhuC4btS7o1+XN&#10;6zeUWMdUyaRWoqB7Yenl4uWLi76bi1TXWpbCEDCi7LzvClo7182jyPJatMye6U4oEFbatMzB1ayj&#10;0rAerLcySuM4j3ptys5oLqyF1+sgpAu0X1WCu89VZYUjsqAQm8Ovwe/Kf6PFBZuvDevqhg9hsH+I&#10;omWNAqejqWvmGNmY5jdTbcONtrpyZ1y3ka6qhgvMAbJJ4kfZ3NesE5gLkGO7kSb7/8zyT9s7Q5qy&#10;oGlCiWIt1OjGCOEZJ/AE/PSdnQPsvrszPkPb3Wr+3YIgOpH4iwUMWfUfdQlm2MZp5GRXga1KNt03&#10;6BB8gbzJDouwH4sgdo5weMxmszTJoFYcZHmezzIfRMTm3owPgG+sey80ntn21rpQwxJOWIFySGMJ&#10;NqpWQjlfRSRPk3gSx6QnSTydHuo+QiH3ERqTmkyzWXI+NMcISk9AT1ianICesDQ9AeUx/EieZZP8&#10;scvsb0DgZH3ImtUHIvhODUzAiTA/h8spst5p61n3vAC1Sywu2AAY0jqisxM0ZO3Rk6EKiA5agxsD&#10;Q/Z4vAwlMF6rkE7HnI/OO/FH0kMbYBFIXdDAtJe1eiuWGlHOxzlgDh0CPh8QUh0jQ0JYVEAFGRy8&#10;M+ycMQAf91H3SEy8Fqx8p0rsIscaGc5oyAcDfRmoxXb3HR5Gwrq9FB4g1RdRwQhByBNkDpeXuJKG&#10;bBmsHca5UO7ANqK9WtVIOSrGzysOeAwJF9uonD6vLA4a6FkrNyq3jdLmTwbc7hByFfDDwA95+3Ff&#10;6XIPA290WKvwNwCHWpuflPSwUgtqf2yYEZTIDwp21nniJ484vEDdU7iYY8nqWMIUB1MFdRSa2B+v&#10;XNjbm8406xo8hV2i9FtYNFXj1wCWKEQ1XGBtYgsMK97v5eM7oh7+iBa/AAAA//8DAFBLAwQUAAYA&#10;CAAAACEARP4y99wAAAAHAQAADwAAAGRycy9kb3ducmV2LnhtbEyOTU7DMBCF90jcwRokNhV1ipSU&#10;pnEqVMSiSCxaegA3niYR9jjYbhpuz7CC5fvRe1+1mZwVI4bYe1KwmGcgkBpvemoVHD9eH55AxKTJ&#10;aOsJFXxjhE19e1Pp0vgr7XE8pFbwCMVSK+hSGkopY9Oh03HuByTOzj44nViGVpqgrzzurHzMskI6&#10;3RM/dHrAbYfN5+HiFAS3O1rzvv16weV+N8PhrZ+NhVL3d9PzGkTCKf2V4Ref0aFmppO/kInCKihW&#10;XFSQFzkIjleLnI0T+8sMZF3J//z1DwAAAP//AwBQSwECLQAUAAYACAAAACEAtoM4kv4AAADhAQAA&#10;EwAAAAAAAAAAAAAAAAAAAAAAW0NvbnRlbnRfVHlwZXNdLnhtbFBLAQItABQABgAIAAAAIQA4/SH/&#10;1gAAAJQBAAALAAAAAAAAAAAAAAAAAC8BAABfcmVscy8ucmVsc1BLAQItABQABgAIAAAAIQB7JNhl&#10;9gIAANAGAAAOAAAAAAAAAAAAAAAAAC4CAABkcnMvZTJvRG9jLnhtbFBLAQItABQABgAIAAAAIQBE&#10;/jL33AAAAAcBAAAPAAAAAAAAAAAAAAAAAFAFAABkcnMvZG93bnJldi54bWxQSwUGAAAAAAQABADz&#10;AAAAWQYAAAAA&#10;" path="m10440,l,e" filled="f" strokecolor="#4f81bd [3204]" strokeweight="3pt">
            <v:shadow on="t" color="black" opacity="22937f" origin=",.5" offset="0,.63889mm"/>
            <v:path arrowok="t" o:connecttype="custom" o:connectlocs="2147483646,0;0,0" o:connectangles="0,0"/>
            <w10:wrap anchorx="margin"/>
          </v:shape>
        </w:pict>
      </w:r>
      <w:r w:rsidR="00082742" w:rsidRPr="00024E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TABLE DES MATIERES</w:t>
      </w:r>
    </w:p>
    <w:p w:rsidR="00F564F8" w:rsidRDefault="00F564F8" w:rsidP="00756F40">
      <w:pPr>
        <w:pStyle w:val="TM1"/>
        <w:rPr>
          <w:rStyle w:val="Lienhypertexte"/>
          <w:color w:val="000000" w:themeColor="text1"/>
          <w:u w:val="none"/>
        </w:rPr>
      </w:pPr>
    </w:p>
    <w:p w:rsidR="00B53BA1" w:rsidRPr="00F564F8" w:rsidRDefault="00B53BA1" w:rsidP="00756F40">
      <w:pPr>
        <w:pStyle w:val="TM1"/>
        <w:rPr>
          <w:rStyle w:val="Lienhypertexte"/>
          <w:color w:val="000000" w:themeColor="text1"/>
          <w:u w:val="none"/>
        </w:rPr>
      </w:pPr>
      <w:r w:rsidRPr="00F564F8">
        <w:rPr>
          <w:rStyle w:val="Lienhypertexte"/>
          <w:color w:val="000000" w:themeColor="text1"/>
          <w:u w:val="none"/>
        </w:rPr>
        <w:t>Liste des tableaux ………………………………………………………………………….….</w:t>
      </w:r>
      <w:r w:rsidR="00AF56A4" w:rsidRPr="00F564F8">
        <w:rPr>
          <w:rStyle w:val="Lienhypertexte"/>
          <w:color w:val="000000" w:themeColor="text1"/>
          <w:u w:val="none"/>
        </w:rPr>
        <w:t>.</w:t>
      </w:r>
      <w:r w:rsidR="00D558F3" w:rsidRPr="00F564F8">
        <w:rPr>
          <w:rStyle w:val="Lienhypertexte"/>
          <w:color w:val="000000" w:themeColor="text1"/>
          <w:u w:val="none"/>
        </w:rPr>
        <w:t>I</w:t>
      </w:r>
    </w:p>
    <w:p w:rsidR="00B53BA1" w:rsidRPr="00F564F8" w:rsidRDefault="00B53BA1" w:rsidP="00756F40">
      <w:pPr>
        <w:pStyle w:val="TM1"/>
        <w:rPr>
          <w:rStyle w:val="Lienhypertexte"/>
          <w:color w:val="000000" w:themeColor="text1"/>
          <w:u w:val="none"/>
        </w:rPr>
      </w:pPr>
      <w:r w:rsidRPr="00F564F8">
        <w:rPr>
          <w:rStyle w:val="Lienhypertexte"/>
          <w:color w:val="000000" w:themeColor="text1"/>
          <w:u w:val="none"/>
        </w:rPr>
        <w:t>Liste des figures …………………………………………………………………………</w:t>
      </w:r>
      <w:r w:rsidR="00503C59" w:rsidRPr="00F564F8">
        <w:rPr>
          <w:rStyle w:val="Lienhypertexte"/>
          <w:color w:val="000000" w:themeColor="text1"/>
          <w:u w:val="none"/>
        </w:rPr>
        <w:t>.....</w:t>
      </w:r>
      <w:r w:rsidRPr="00F564F8">
        <w:rPr>
          <w:rStyle w:val="Lienhypertexte"/>
          <w:color w:val="000000" w:themeColor="text1"/>
          <w:u w:val="none"/>
        </w:rPr>
        <w:t>…</w:t>
      </w:r>
      <w:r w:rsidR="00D558F3" w:rsidRPr="00F564F8">
        <w:rPr>
          <w:rStyle w:val="Lienhypertexte"/>
          <w:color w:val="000000" w:themeColor="text1"/>
          <w:u w:val="none"/>
        </w:rPr>
        <w:t>II</w:t>
      </w:r>
    </w:p>
    <w:p w:rsidR="000433A4" w:rsidRPr="00F564F8" w:rsidRDefault="000433A4" w:rsidP="00756F40">
      <w:pPr>
        <w:pStyle w:val="TM1"/>
      </w:pPr>
      <w:r w:rsidRPr="00F564F8">
        <w:rPr>
          <w:rStyle w:val="Lienhypertexte"/>
          <w:color w:val="000000" w:themeColor="text1"/>
          <w:u w:val="none"/>
        </w:rPr>
        <w:t>Introduction gènèrale</w:t>
      </w:r>
      <w:r w:rsidRPr="00F564F8">
        <w:t xml:space="preserve">  ………………………</w:t>
      </w:r>
      <w:r w:rsidR="00550657" w:rsidRPr="00F564F8">
        <w:t>……………</w:t>
      </w:r>
      <w:r w:rsidRPr="00F564F8">
        <w:t>…………………………………....</w:t>
      </w:r>
      <w:r w:rsidR="00D558F3" w:rsidRPr="00F564F8">
        <w:t>1</w:t>
      </w:r>
    </w:p>
    <w:p w:rsidR="00F564F8" w:rsidRDefault="00F564F8" w:rsidP="00F564F8">
      <w:pPr>
        <w:pStyle w:val="En-tte"/>
        <w:jc w:val="center"/>
        <w:rPr>
          <w:rFonts w:asciiTheme="majorBidi" w:hAnsiTheme="majorBidi" w:cstheme="majorBidi"/>
          <w:sz w:val="24"/>
          <w:szCs w:val="24"/>
        </w:rPr>
      </w:pPr>
    </w:p>
    <w:p w:rsidR="00F564F8" w:rsidRPr="00F564F8" w:rsidRDefault="00F564F8" w:rsidP="00F564F8">
      <w:pPr>
        <w:pStyle w:val="En-tte"/>
        <w:jc w:val="center"/>
        <w:rPr>
          <w:rFonts w:asciiTheme="majorBidi" w:hAnsiTheme="majorBidi" w:cstheme="majorBidi"/>
          <w:sz w:val="24"/>
          <w:szCs w:val="24"/>
        </w:rPr>
      </w:pPr>
      <w:r w:rsidRPr="00F564F8">
        <w:rPr>
          <w:rFonts w:asciiTheme="majorBidi" w:hAnsiTheme="majorBidi" w:cstheme="majorBidi"/>
          <w:sz w:val="24"/>
          <w:szCs w:val="24"/>
        </w:rPr>
        <w:t>Chapitre 1- Concepts générale sur réseau maille sans fil WMN</w:t>
      </w:r>
    </w:p>
    <w:p w:rsidR="00F564F8" w:rsidRPr="00756F40" w:rsidRDefault="00F564F8" w:rsidP="00756F40">
      <w:pPr>
        <w:pStyle w:val="En-tte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756F40" w:rsidRPr="00756F40" w:rsidRDefault="00756F40" w:rsidP="003F2E7A">
      <w:pPr>
        <w:pStyle w:val="TM1"/>
        <w:rPr>
          <w:rFonts w:eastAsiaTheme="minorEastAsia"/>
        </w:rPr>
      </w:pPr>
      <w:r w:rsidRPr="00756F40">
        <w:fldChar w:fldCharType="begin"/>
      </w:r>
      <w:r w:rsidRPr="00756F40">
        <w:instrText xml:space="preserve"> TOC \o "1-3" \h \z \u </w:instrText>
      </w:r>
      <w:r w:rsidRPr="00756F40">
        <w:fldChar w:fldCharType="separate"/>
      </w:r>
      <w:hyperlink w:anchor="_Toc452062028" w:history="1">
        <w:r w:rsidRPr="00756F40">
          <w:rPr>
            <w:rStyle w:val="Lienhypertexte"/>
            <w:bCs/>
          </w:rPr>
          <w:t>1.</w:t>
        </w:r>
        <w:r w:rsidRPr="00756F40">
          <w:rPr>
            <w:rFonts w:eastAsiaTheme="minorEastAsia"/>
          </w:rPr>
          <w:tab/>
        </w:r>
        <w:r w:rsidRPr="00756F40">
          <w:rPr>
            <w:rStyle w:val="Lienhypertexte"/>
          </w:rPr>
          <w:t>Introduction :</w:t>
        </w:r>
        <w:r w:rsidRPr="00756F40">
          <w:rPr>
            <w:webHidden/>
          </w:rPr>
          <w:tab/>
        </w:r>
        <w:r w:rsidR="003F2E7A">
          <w:rPr>
            <w:webHidden/>
          </w:rPr>
          <w:t>4</w:t>
        </w:r>
      </w:hyperlink>
    </w:p>
    <w:p w:rsidR="00756F40" w:rsidRPr="00756F40" w:rsidRDefault="00494536" w:rsidP="003F2E7A">
      <w:pPr>
        <w:pStyle w:val="TM1"/>
        <w:rPr>
          <w:rFonts w:eastAsiaTheme="minorEastAsia"/>
        </w:rPr>
      </w:pPr>
      <w:hyperlink w:anchor="_Toc452062029" w:history="1">
        <w:r w:rsidR="00756F40" w:rsidRPr="00756F40">
          <w:rPr>
            <w:rStyle w:val="Lienhypertexte"/>
            <w:bCs/>
          </w:rPr>
          <w:t>2.</w:t>
        </w:r>
        <w:r w:rsidR="00756F40" w:rsidRPr="00756F40">
          <w:rPr>
            <w:rFonts w:eastAsiaTheme="minorEastAsia"/>
          </w:rPr>
          <w:tab/>
        </w:r>
        <w:r w:rsidR="00756F40" w:rsidRPr="00756F40">
          <w:rPr>
            <w:rStyle w:val="Lienhypertexte"/>
          </w:rPr>
          <w:t>Présentation des réseaux maillés sans fil 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4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0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2.1.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Définition des réseaux maillés sans fil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1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2.2.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Classifications des réseaux maillés sans fil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5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452062032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2.2.1.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Selon le type maillage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5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452062033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2.2.2.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Selon l’architecture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756F40" w:rsidRPr="00756F40" w:rsidRDefault="00494536" w:rsidP="003F2E7A">
      <w:pPr>
        <w:pStyle w:val="TM1"/>
        <w:rPr>
          <w:rFonts w:eastAsiaTheme="minorEastAsia"/>
        </w:rPr>
      </w:pPr>
      <w:hyperlink w:anchor="_Toc452062034" w:history="1">
        <w:r w:rsidR="00756F40" w:rsidRPr="00756F40">
          <w:rPr>
            <w:rStyle w:val="Lienhypertexte"/>
            <w:bCs/>
          </w:rPr>
          <w:t>3.</w:t>
        </w:r>
        <w:r w:rsidR="00756F40" w:rsidRPr="00756F40">
          <w:rPr>
            <w:rFonts w:eastAsiaTheme="minorEastAsia"/>
          </w:rPr>
          <w:tab/>
        </w:r>
        <w:r w:rsidR="00756F40" w:rsidRPr="00756F40">
          <w:rPr>
            <w:rStyle w:val="Lienhypertexte"/>
          </w:rPr>
          <w:t>Les caractéristiques des réseaux maillés 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9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5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3.1.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L’infrastructure sans fil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9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6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3.2.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La mobilité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9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7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3.3.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Un réseau en multi sauts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9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8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3.4.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Propriété et responsabilité partagées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10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39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3.5.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Divers types d’accès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10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0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3.6.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Compatibilité et interopérabilité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10</w:t>
        </w:r>
      </w:hyperlink>
    </w:p>
    <w:p w:rsidR="00756F40" w:rsidRPr="00756F40" w:rsidRDefault="00494536" w:rsidP="00EA43A0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1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3.7.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La contrainte d’énergie dépend du type de nœud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EA43A0">
          <w:rPr>
            <w:rFonts w:asciiTheme="majorBidi" w:hAnsiTheme="majorBidi" w:cstheme="majorBidi"/>
            <w:noProof/>
            <w:webHidden/>
            <w:sz w:val="24"/>
            <w:szCs w:val="24"/>
          </w:rPr>
          <w:t>10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2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3.8.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Plusieurs interfaces de transmission radio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10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3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3.9.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Plusieurs fonctionnalités des routeurs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11</w:t>
        </w:r>
      </w:hyperlink>
    </w:p>
    <w:p w:rsidR="00756F40" w:rsidRPr="00756F40" w:rsidRDefault="00494536" w:rsidP="003F2E7A">
      <w:pPr>
        <w:pStyle w:val="TM2"/>
        <w:tabs>
          <w:tab w:val="left" w:pos="110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4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3.10.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La qualité de service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11</w:t>
        </w:r>
      </w:hyperlink>
    </w:p>
    <w:p w:rsidR="00756F40" w:rsidRPr="00756F40" w:rsidRDefault="00494536" w:rsidP="003F2E7A">
      <w:pPr>
        <w:pStyle w:val="TM1"/>
        <w:rPr>
          <w:rFonts w:eastAsiaTheme="minorEastAsia"/>
        </w:rPr>
      </w:pPr>
      <w:hyperlink w:anchor="_Toc452062045" w:history="1">
        <w:r w:rsidR="00756F40" w:rsidRPr="00756F40">
          <w:rPr>
            <w:rStyle w:val="Lienhypertexte"/>
            <w:bCs/>
          </w:rPr>
          <w:t>4.</w:t>
        </w:r>
        <w:r w:rsidR="00756F40" w:rsidRPr="00756F40">
          <w:rPr>
            <w:rFonts w:eastAsiaTheme="minorEastAsia"/>
          </w:rPr>
          <w:tab/>
        </w:r>
        <w:r w:rsidR="00756F40" w:rsidRPr="00756F40">
          <w:rPr>
            <w:rStyle w:val="Lienhypertexte"/>
          </w:rPr>
          <w:t>Objectifs des réseaux maillés sans fil 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11</w:t>
        </w:r>
      </w:hyperlink>
    </w:p>
    <w:p w:rsidR="00756F40" w:rsidRPr="00756F40" w:rsidRDefault="00494536" w:rsidP="003F2E7A">
      <w:pPr>
        <w:pStyle w:val="TM1"/>
        <w:rPr>
          <w:rFonts w:eastAsiaTheme="minorEastAsia"/>
        </w:rPr>
      </w:pPr>
      <w:hyperlink w:anchor="_Toc452062046" w:history="1">
        <w:r w:rsidR="00756F40" w:rsidRPr="00756F40">
          <w:rPr>
            <w:rStyle w:val="Lienhypertexte"/>
            <w:bCs/>
          </w:rPr>
          <w:t>5.</w:t>
        </w:r>
        <w:r w:rsidR="00756F40" w:rsidRPr="00756F40">
          <w:rPr>
            <w:rFonts w:eastAsiaTheme="minorEastAsia"/>
          </w:rPr>
          <w:tab/>
        </w:r>
        <w:r w:rsidR="00756F40" w:rsidRPr="00756F40">
          <w:rPr>
            <w:rStyle w:val="Lienhypertexte"/>
          </w:rPr>
          <w:t>Applications des réseaux maillés sans fil 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11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7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5.1.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Réseau Domestique ( Broadband Home Networking )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12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8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5.2.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Réseau de Co</w:t>
        </w:r>
        <w:r w:rsidR="002023E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mmunauté et de Voisinage</w:t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12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49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5.3.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Réseau de Véhicules (Transportation System)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13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2062050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5.4.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Infrastructure de connexion internet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13</w:t>
        </w:r>
      </w:hyperlink>
    </w:p>
    <w:p w:rsidR="00756F40" w:rsidRPr="00756F40" w:rsidRDefault="00494536" w:rsidP="003F2E7A">
      <w:pPr>
        <w:pStyle w:val="TM1"/>
        <w:rPr>
          <w:rFonts w:eastAsiaTheme="minorEastAsia"/>
        </w:rPr>
      </w:pPr>
      <w:hyperlink w:anchor="_Toc452062051" w:history="1">
        <w:r w:rsidR="00756F40" w:rsidRPr="00756F40">
          <w:rPr>
            <w:rStyle w:val="Lienhypertexte"/>
            <w:bCs/>
          </w:rPr>
          <w:t>6.</w:t>
        </w:r>
        <w:r w:rsidR="00756F40" w:rsidRPr="00756F40">
          <w:rPr>
            <w:rFonts w:eastAsiaTheme="minorEastAsia"/>
          </w:rPr>
          <w:tab/>
        </w:r>
        <w:r w:rsidR="00756F40" w:rsidRPr="00756F40">
          <w:rPr>
            <w:rStyle w:val="Lienhypertexte"/>
          </w:rPr>
          <w:t>Conclusion 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13</w:t>
        </w:r>
      </w:hyperlink>
    </w:p>
    <w:p w:rsidR="00761028" w:rsidRPr="00F564F8" w:rsidRDefault="00756F40" w:rsidP="00756F40">
      <w:pPr>
        <w:tabs>
          <w:tab w:val="left" w:pos="8070"/>
        </w:tabs>
        <w:spacing w:line="360" w:lineRule="auto"/>
        <w:rPr>
          <w:color w:val="000000" w:themeColor="text1"/>
        </w:rPr>
      </w:pPr>
      <w:r w:rsidRPr="00756F40">
        <w:rPr>
          <w:rFonts w:asciiTheme="majorBidi" w:hAnsiTheme="majorBidi" w:cstheme="majorBidi"/>
          <w:sz w:val="24"/>
          <w:szCs w:val="24"/>
        </w:rPr>
        <w:fldChar w:fldCharType="end"/>
      </w:r>
      <w:r w:rsidR="005A10FD" w:rsidRPr="00F564F8">
        <w:fldChar w:fldCharType="begin"/>
      </w:r>
      <w:r w:rsidR="0017578B" w:rsidRPr="00F564F8">
        <w:instrText xml:space="preserve"> TOC \o "1-3" \h \z \u </w:instrText>
      </w:r>
      <w:r w:rsidR="005A10FD" w:rsidRPr="00F564F8">
        <w:fldChar w:fldCharType="separate"/>
      </w:r>
    </w:p>
    <w:p w:rsidR="00F564F8" w:rsidRPr="00F564F8" w:rsidRDefault="00F564F8" w:rsidP="00F564F8">
      <w:pPr>
        <w:pStyle w:val="En-tte"/>
        <w:jc w:val="center"/>
        <w:rPr>
          <w:rFonts w:asciiTheme="majorBidi" w:hAnsiTheme="majorBidi" w:cstheme="majorBidi"/>
          <w:sz w:val="24"/>
          <w:szCs w:val="24"/>
        </w:rPr>
      </w:pPr>
      <w:r w:rsidRPr="00F564F8">
        <w:rPr>
          <w:rFonts w:asciiTheme="majorBidi" w:hAnsiTheme="majorBidi" w:cstheme="majorBidi"/>
          <w:sz w:val="24"/>
          <w:szCs w:val="24"/>
        </w:rPr>
        <w:t>Chapitre 2 – Description du problem WMN</w:t>
      </w:r>
    </w:p>
    <w:p w:rsidR="00761028" w:rsidRPr="00F564F8" w:rsidRDefault="00761028" w:rsidP="00761028">
      <w:pPr>
        <w:pStyle w:val="En-tte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AF60E3" w:rsidRPr="001D43AD" w:rsidRDefault="005A10FD" w:rsidP="001D43AD">
      <w:pPr>
        <w:pStyle w:val="TM1"/>
        <w:spacing w:line="360" w:lineRule="auto"/>
        <w:rPr>
          <w:rFonts w:eastAsiaTheme="minorEastAsia"/>
          <w:lang w:eastAsia="fr-FR"/>
        </w:rPr>
      </w:pPr>
      <w:r w:rsidRPr="00F564F8">
        <w:fldChar w:fldCharType="end"/>
      </w:r>
      <w:r w:rsidR="00EB5986" w:rsidRPr="00F564F8">
        <w:fldChar w:fldCharType="begin"/>
      </w:r>
      <w:r w:rsidR="00EB5986" w:rsidRPr="00F564F8">
        <w:instrText xml:space="preserve"> TOC \o "1-3" \h \z \u </w:instrText>
      </w:r>
      <w:r w:rsidR="00EB5986" w:rsidRPr="00F564F8">
        <w:fldChar w:fldCharType="separate"/>
      </w:r>
      <w:hyperlink w:anchor="_Toc452062253" w:history="1">
        <w:r w:rsidR="00AF60E3" w:rsidRPr="001D43AD">
          <w:rPr>
            <w:rStyle w:val="Lienhypertexte"/>
          </w:rPr>
          <w:t>1.</w:t>
        </w:r>
        <w:r w:rsidR="00AF60E3" w:rsidRPr="001D43AD">
          <w:rPr>
            <w:rFonts w:eastAsiaTheme="minorEastAsia"/>
            <w:lang w:eastAsia="fr-FR"/>
          </w:rPr>
          <w:tab/>
        </w:r>
        <w:r w:rsidR="00AF60E3" w:rsidRPr="001D43AD">
          <w:rPr>
            <w:rStyle w:val="Lienhypertexte"/>
          </w:rPr>
          <w:t>Introduction :</w:t>
        </w:r>
        <w:r w:rsidR="00AF60E3" w:rsidRPr="001D43AD">
          <w:rPr>
            <w:webHidden/>
          </w:rPr>
          <w:tab/>
        </w:r>
        <w:r w:rsidR="003F2E7A" w:rsidRPr="001D43AD">
          <w:rPr>
            <w:webHidden/>
          </w:rPr>
          <w:t>15</w:t>
        </w:r>
      </w:hyperlink>
    </w:p>
    <w:p w:rsidR="00AF60E3" w:rsidRPr="001D43AD" w:rsidRDefault="00494536" w:rsidP="001D43AD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254" w:history="1">
        <w:r w:rsidR="00AF60E3" w:rsidRPr="001D43AD">
          <w:rPr>
            <w:rStyle w:val="Lienhypertexte"/>
            <w:lang w:bidi="ar-DZ"/>
          </w:rPr>
          <w:t>2.</w:t>
        </w:r>
        <w:r w:rsidR="00AF60E3" w:rsidRPr="001D43AD">
          <w:rPr>
            <w:rFonts w:eastAsiaTheme="minorEastAsia"/>
            <w:lang w:eastAsia="fr-FR"/>
          </w:rPr>
          <w:tab/>
        </w:r>
        <w:r w:rsidR="00AF60E3" w:rsidRPr="001D43AD">
          <w:rPr>
            <w:rStyle w:val="Lienhypertexte"/>
            <w:lang w:bidi="ar-DZ"/>
          </w:rPr>
          <w:t>Les variantes du problème de placement des routeurs dans  WMN :</w:t>
        </w:r>
        <w:r w:rsidR="00AF60E3" w:rsidRPr="001D43AD">
          <w:rPr>
            <w:webHidden/>
          </w:rPr>
          <w:tab/>
        </w:r>
        <w:r w:rsidR="003F2E7A" w:rsidRPr="001D43AD">
          <w:rPr>
            <w:webHidden/>
          </w:rPr>
          <w:t>15</w:t>
        </w:r>
      </w:hyperlink>
    </w:p>
    <w:p w:rsidR="00AF60E3" w:rsidRPr="001D43AD" w:rsidRDefault="00494536" w:rsidP="00E12069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255" w:history="1">
        <w:r w:rsidR="00AF60E3" w:rsidRPr="001D43AD">
          <w:rPr>
            <w:rStyle w:val="Lienhypertexte"/>
          </w:rPr>
          <w:t>3.</w:t>
        </w:r>
        <w:r w:rsidR="00AF60E3" w:rsidRPr="001D43AD">
          <w:rPr>
            <w:rFonts w:eastAsiaTheme="minorEastAsia"/>
            <w:lang w:eastAsia="fr-FR"/>
          </w:rPr>
          <w:tab/>
        </w:r>
        <w:r w:rsidR="00AF60E3" w:rsidRPr="001D43AD">
          <w:rPr>
            <w:rStyle w:val="Lienhypertexte"/>
          </w:rPr>
          <w:t>Router Node Placement dans réseaux maillés sans fil (WMN) dans un espace continu :</w:t>
        </w:r>
        <w:r w:rsidR="00E12069">
          <w:rPr>
            <w:webHidden/>
          </w:rPr>
          <w:t>17</w:t>
        </w:r>
      </w:hyperlink>
    </w:p>
    <w:p w:rsidR="00AF60E3" w:rsidRPr="001D43AD" w:rsidRDefault="00494536" w:rsidP="001D43AD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256" w:history="1"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3.1.</w:t>
        </w:r>
        <w:r w:rsidR="00AF60E3" w:rsidRPr="001D43AD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Description du problème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17</w:t>
        </w:r>
      </w:hyperlink>
    </w:p>
    <w:p w:rsidR="00AF60E3" w:rsidRPr="001D43AD" w:rsidRDefault="00494536" w:rsidP="001D43AD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257" w:history="1"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3.2.</w:t>
        </w:r>
        <w:r w:rsidR="00AF60E3" w:rsidRPr="001D43AD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Une approche de PSO à l'WMN-RNP problème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21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58" w:history="1"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3.2.1.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représentation Solution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22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59" w:history="1"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3.2.2.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Fonction de fitness 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22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60" w:history="1"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3.2.3.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Updating position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23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61" w:history="1"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3.2.4.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Algorithme de PSO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24</w:t>
        </w:r>
      </w:hyperlink>
    </w:p>
    <w:p w:rsidR="00AF60E3" w:rsidRPr="001D43AD" w:rsidRDefault="00494536" w:rsidP="001D43AD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262" w:history="1">
        <w:r w:rsidR="00AF60E3" w:rsidRPr="001D43AD">
          <w:rPr>
            <w:rStyle w:val="Lienhypertexte"/>
            <w:rFonts w:eastAsia="Times New Roman"/>
          </w:rPr>
          <w:t>4.</w:t>
        </w:r>
        <w:r w:rsidR="00AF60E3" w:rsidRPr="001D43AD">
          <w:rPr>
            <w:rFonts w:eastAsiaTheme="minorEastAsia"/>
            <w:lang w:eastAsia="fr-FR"/>
          </w:rPr>
          <w:tab/>
        </w:r>
        <w:r w:rsidR="00AF60E3" w:rsidRPr="001D43AD">
          <w:rPr>
            <w:rStyle w:val="Lienhypertexte"/>
            <w:rFonts w:eastAsia="Times New Roman"/>
          </w:rPr>
          <w:t>Placement des routeurs dans réseaux maillés sans fil (WMN) pour un espace discret :</w:t>
        </w:r>
        <w:r w:rsidR="00AF60E3" w:rsidRPr="001D43AD">
          <w:rPr>
            <w:webHidden/>
          </w:rPr>
          <w:tab/>
        </w:r>
        <w:r w:rsidR="003F2E7A" w:rsidRPr="001D43AD">
          <w:rPr>
            <w:webHidden/>
          </w:rPr>
          <w:t>26</w:t>
        </w:r>
      </w:hyperlink>
    </w:p>
    <w:p w:rsidR="00AF60E3" w:rsidRPr="001D43AD" w:rsidRDefault="00494536" w:rsidP="001D43AD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263" w:history="1"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</w:rPr>
          <w:t>4.1.</w:t>
        </w:r>
        <w:r w:rsidR="00AF60E3" w:rsidRPr="001D43AD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</w:rPr>
          <w:t>Description du problème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26</w:t>
        </w:r>
      </w:hyperlink>
    </w:p>
    <w:p w:rsidR="00AF60E3" w:rsidRPr="001D43AD" w:rsidRDefault="00494536" w:rsidP="001D43AD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264" w:history="1"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</w:rPr>
          <w:t>4.2.</w:t>
        </w:r>
        <w:r w:rsidR="00AF60E3" w:rsidRPr="001D43AD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</w:rPr>
          <w:t>Le système WMN-GN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27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65" w:history="1"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  <w:lang w:val="fr-FR"/>
          </w:rPr>
          <w:t>4.2.1.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  <w:lang w:val="fr-FR"/>
          </w:rPr>
          <w:t>Algorithme génétique 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27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66" w:history="1"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  <w:lang w:val="fr-FR"/>
          </w:rPr>
          <w:t>4.2.2.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  <w:lang w:val="fr-FR"/>
          </w:rPr>
          <w:t>opérateurs Croissement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27</w:t>
        </w:r>
      </w:hyperlink>
    </w:p>
    <w:p w:rsidR="00AF60E3" w:rsidRPr="001D43AD" w:rsidRDefault="00494536" w:rsidP="001D43AD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267" w:history="1"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  <w:lang w:val="fr-FR"/>
          </w:rPr>
          <w:t>4.2.3.</w:t>
        </w:r>
        <w:r w:rsidR="00AF60E3" w:rsidRPr="001D43AD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1D43AD">
          <w:rPr>
            <w:rStyle w:val="Lienhypertexte"/>
            <w:rFonts w:asciiTheme="majorBidi" w:eastAsia="Times New Roman" w:hAnsiTheme="majorBidi" w:cstheme="majorBidi"/>
            <w:noProof/>
            <w:sz w:val="24"/>
            <w:szCs w:val="24"/>
            <w:lang w:val="fr-FR"/>
          </w:rPr>
          <w:t>opérateurs mutation  :</w:t>
        </w:r>
        <w:r w:rsidR="00AF60E3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 w:rsidRPr="001D43AD">
          <w:rPr>
            <w:rFonts w:asciiTheme="majorBidi" w:hAnsiTheme="majorBidi" w:cstheme="majorBidi"/>
            <w:noProof/>
            <w:webHidden/>
            <w:sz w:val="24"/>
            <w:szCs w:val="24"/>
          </w:rPr>
          <w:t>29</w:t>
        </w:r>
      </w:hyperlink>
    </w:p>
    <w:p w:rsidR="00AF60E3" w:rsidRPr="001D43AD" w:rsidRDefault="00494536" w:rsidP="001D43AD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268" w:history="1">
        <w:r w:rsidR="00AF60E3" w:rsidRPr="001D43AD">
          <w:rPr>
            <w:rStyle w:val="Lienhypertexte"/>
          </w:rPr>
          <w:t>5.</w:t>
        </w:r>
        <w:r w:rsidR="00AF60E3" w:rsidRPr="001D43AD">
          <w:rPr>
            <w:rFonts w:eastAsiaTheme="minorEastAsia"/>
            <w:lang w:eastAsia="fr-FR"/>
          </w:rPr>
          <w:tab/>
        </w:r>
        <w:r w:rsidR="00AF60E3" w:rsidRPr="001D43AD">
          <w:rPr>
            <w:rStyle w:val="Lienhypertexte"/>
          </w:rPr>
          <w:t>Conclusion :</w:t>
        </w:r>
        <w:r w:rsidR="00AF60E3" w:rsidRPr="001D43AD">
          <w:rPr>
            <w:webHidden/>
          </w:rPr>
          <w:tab/>
        </w:r>
        <w:r w:rsidR="003F2E7A" w:rsidRPr="001D43AD">
          <w:rPr>
            <w:webHidden/>
          </w:rPr>
          <w:t>29</w:t>
        </w:r>
      </w:hyperlink>
    </w:p>
    <w:p w:rsidR="00A31D13" w:rsidRDefault="00EB5986" w:rsidP="00756F40">
      <w:pPr>
        <w:pStyle w:val="TM1"/>
      </w:pPr>
      <w:r w:rsidRPr="00F564F8">
        <w:fldChar w:fldCharType="end"/>
      </w:r>
    </w:p>
    <w:p w:rsidR="002023E8" w:rsidRDefault="002023E8" w:rsidP="002023E8"/>
    <w:p w:rsidR="002023E8" w:rsidRDefault="002023E8" w:rsidP="002023E8"/>
    <w:p w:rsidR="002023E8" w:rsidRDefault="002023E8" w:rsidP="002023E8"/>
    <w:p w:rsidR="002023E8" w:rsidRDefault="002023E8" w:rsidP="002023E8"/>
    <w:p w:rsidR="002023E8" w:rsidRPr="002023E8" w:rsidRDefault="002023E8" w:rsidP="002023E8"/>
    <w:p w:rsidR="00F564F8" w:rsidRPr="00F564F8" w:rsidRDefault="00F564F8" w:rsidP="00F564F8">
      <w:pPr>
        <w:pStyle w:val="En-tte"/>
        <w:jc w:val="center"/>
        <w:rPr>
          <w:rFonts w:asciiTheme="majorBidi" w:hAnsiTheme="majorBidi" w:cstheme="majorBidi"/>
          <w:sz w:val="24"/>
          <w:szCs w:val="24"/>
        </w:rPr>
      </w:pPr>
      <w:r w:rsidRPr="00F564F8">
        <w:rPr>
          <w:rFonts w:asciiTheme="majorBidi" w:hAnsiTheme="majorBidi" w:cstheme="majorBidi"/>
          <w:sz w:val="24"/>
          <w:szCs w:val="24"/>
        </w:rPr>
        <w:t>Chapitre 3 – les algorithms propose pour du problem WMN</w:t>
      </w:r>
    </w:p>
    <w:p w:rsidR="00F564F8" w:rsidRPr="00F564F8" w:rsidRDefault="00F564F8" w:rsidP="00F564F8">
      <w:pPr>
        <w:pStyle w:val="En-tte"/>
        <w:jc w:val="center"/>
        <w:rPr>
          <w:rFonts w:asciiTheme="majorBidi" w:hAnsiTheme="majorBidi" w:cstheme="majorBidi"/>
          <w:sz w:val="24"/>
          <w:szCs w:val="24"/>
        </w:rPr>
      </w:pPr>
    </w:p>
    <w:p w:rsidR="00756F40" w:rsidRPr="00756F40" w:rsidRDefault="00756F40" w:rsidP="003F2E7A">
      <w:pPr>
        <w:pStyle w:val="TM1"/>
        <w:tabs>
          <w:tab w:val="left" w:pos="480"/>
        </w:tabs>
        <w:spacing w:line="360" w:lineRule="auto"/>
        <w:rPr>
          <w:rFonts w:eastAsiaTheme="minorEastAsia"/>
          <w:lang w:eastAsia="fr-FR"/>
        </w:rPr>
      </w:pPr>
      <w:r w:rsidRPr="0056002E">
        <w:fldChar w:fldCharType="begin"/>
      </w:r>
      <w:r w:rsidRPr="0056002E">
        <w:instrText xml:space="preserve"> TOC \o "1-3" \h \z \u </w:instrText>
      </w:r>
      <w:r w:rsidRPr="0056002E">
        <w:fldChar w:fldCharType="separate"/>
      </w:r>
      <w:hyperlink w:anchor="_Toc452046056" w:history="1">
        <w:r w:rsidRPr="00756F40">
          <w:rPr>
            <w:rStyle w:val="Lienhypertexte"/>
          </w:rPr>
          <w:t>1.</w:t>
        </w:r>
        <w:r w:rsidRPr="00756F40">
          <w:rPr>
            <w:rFonts w:eastAsiaTheme="minorEastAsia"/>
            <w:lang w:eastAsia="fr-FR"/>
          </w:rPr>
          <w:tab/>
        </w:r>
        <w:r w:rsidRPr="00756F40">
          <w:rPr>
            <w:rStyle w:val="Lienhypertexte"/>
          </w:rPr>
          <w:t>Introduction :</w:t>
        </w:r>
        <w:r w:rsidRPr="00756F40">
          <w:rPr>
            <w:webHidden/>
          </w:rPr>
          <w:tab/>
        </w:r>
        <w:r w:rsidR="003F2E7A">
          <w:rPr>
            <w:webHidden/>
          </w:rPr>
          <w:t>31</w:t>
        </w:r>
      </w:hyperlink>
    </w:p>
    <w:p w:rsidR="00756F40" w:rsidRPr="00756F40" w:rsidRDefault="00494536" w:rsidP="003F2E7A">
      <w:pPr>
        <w:pStyle w:val="TM1"/>
        <w:tabs>
          <w:tab w:val="left" w:pos="480"/>
        </w:tabs>
        <w:spacing w:line="360" w:lineRule="auto"/>
        <w:rPr>
          <w:rFonts w:eastAsiaTheme="minorEastAsia"/>
          <w:lang w:eastAsia="fr-FR"/>
        </w:rPr>
      </w:pPr>
      <w:hyperlink w:anchor="_Toc452046057" w:history="1">
        <w:r w:rsidR="00756F40" w:rsidRPr="00756F40">
          <w:rPr>
            <w:rStyle w:val="Lienhypertexte"/>
          </w:rPr>
          <w:t>2.</w:t>
        </w:r>
        <w:r w:rsidR="00756F40" w:rsidRPr="00756F40">
          <w:rPr>
            <w:rFonts w:eastAsiaTheme="minorEastAsia"/>
            <w:lang w:eastAsia="fr-FR"/>
          </w:rPr>
          <w:tab/>
        </w:r>
        <w:r w:rsidR="00756F40" w:rsidRPr="00756F40">
          <w:rPr>
            <w:rStyle w:val="Lienhypertexte"/>
          </w:rPr>
          <w:t>Algorithme génétique pour un espace de recherche continu  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31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6058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2.1.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Principes généraux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31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6065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2.2.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Algorithme génétique proposé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34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6066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2.3.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Description détaillée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36</w:t>
        </w:r>
      </w:hyperlink>
    </w:p>
    <w:p w:rsidR="00756F40" w:rsidRPr="00756F40" w:rsidRDefault="00494536" w:rsidP="00EE3F3E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67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2.3.1.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Codage des données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EE3F3E">
          <w:rPr>
            <w:rFonts w:asciiTheme="majorBidi" w:hAnsiTheme="majorBidi" w:cstheme="majorBidi"/>
            <w:noProof/>
            <w:webHidden/>
            <w:sz w:val="24"/>
            <w:szCs w:val="24"/>
          </w:rPr>
          <w:t>36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68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2.3.2.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Génération aléatoire de la population initiale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36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69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2.3.3.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Opérateur de Croisement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36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70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2.3.4.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Opérateur de mutation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38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71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2.3.5.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Opérateur sélection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39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72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2.3.6.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Opérateur de remplacement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39</w:t>
        </w:r>
      </w:hyperlink>
    </w:p>
    <w:p w:rsidR="00756F40" w:rsidRPr="00756F40" w:rsidRDefault="00494536" w:rsidP="003F2E7A">
      <w:pPr>
        <w:pStyle w:val="TM1"/>
        <w:tabs>
          <w:tab w:val="left" w:pos="480"/>
        </w:tabs>
        <w:spacing w:line="360" w:lineRule="auto"/>
        <w:rPr>
          <w:rFonts w:eastAsiaTheme="minorEastAsia"/>
          <w:lang w:eastAsia="fr-FR"/>
        </w:rPr>
      </w:pPr>
      <w:hyperlink w:anchor="_Toc452046073" w:history="1">
        <w:r w:rsidR="00756F40" w:rsidRPr="00756F40">
          <w:rPr>
            <w:rStyle w:val="Lienhypertexte"/>
          </w:rPr>
          <w:t>3.</w:t>
        </w:r>
        <w:r w:rsidR="00756F40" w:rsidRPr="00756F40">
          <w:rPr>
            <w:rFonts w:eastAsiaTheme="minorEastAsia"/>
            <w:lang w:eastAsia="fr-FR"/>
          </w:rPr>
          <w:tab/>
        </w:r>
        <w:r w:rsidR="00756F40" w:rsidRPr="00756F40">
          <w:rPr>
            <w:rStyle w:val="Lienhypertexte"/>
          </w:rPr>
          <w:t>Quantum Evolutionary Algorithm dans un espace discret   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40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6074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3.1.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Présentation de l’algorithme QEA: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40</w:t>
        </w:r>
      </w:hyperlink>
    </w:p>
    <w:p w:rsidR="00756F40" w:rsidRPr="00756F40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6075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3.2.</w:t>
        </w:r>
        <w:r w:rsidR="00756F40" w:rsidRPr="00756F40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Description détaillée Algorithme proposé basé sur la QEA 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43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76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3.2.1.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Codage des données</w:t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43</w:t>
        </w:r>
      </w:hyperlink>
    </w:p>
    <w:p w:rsidR="00756F40" w:rsidRPr="00756F40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46077" w:history="1"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3.2.2.</w:t>
        </w:r>
        <w:r w:rsidR="00756F40" w:rsidRPr="00756F40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756F40" w:rsidRPr="00756F40">
          <w:rPr>
            <w:rStyle w:val="Lienhypertexte"/>
            <w:rFonts w:asciiTheme="majorBidi" w:hAnsiTheme="majorBidi" w:cstheme="majorBidi"/>
            <w:noProof/>
            <w:sz w:val="24"/>
            <w:szCs w:val="24"/>
            <w:lang w:val="fr-FR"/>
          </w:rPr>
          <w:t>Algorithme proposé  QEA pour WMN :</w:t>
        </w:r>
        <w:r w:rsidR="00756F40" w:rsidRPr="00756F40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45</w:t>
        </w:r>
      </w:hyperlink>
    </w:p>
    <w:p w:rsidR="00756F40" w:rsidRPr="00756F40" w:rsidRDefault="00494536" w:rsidP="003F2E7A">
      <w:pPr>
        <w:pStyle w:val="TM1"/>
        <w:tabs>
          <w:tab w:val="left" w:pos="480"/>
        </w:tabs>
        <w:spacing w:line="360" w:lineRule="auto"/>
        <w:rPr>
          <w:rFonts w:eastAsiaTheme="minorEastAsia"/>
          <w:lang w:eastAsia="fr-FR"/>
        </w:rPr>
      </w:pPr>
      <w:hyperlink w:anchor="_Toc452046078" w:history="1">
        <w:r w:rsidR="00756F40" w:rsidRPr="00756F40">
          <w:rPr>
            <w:rStyle w:val="Lienhypertexte"/>
            <w:bCs/>
          </w:rPr>
          <w:t>4.</w:t>
        </w:r>
        <w:r w:rsidR="00756F40" w:rsidRPr="00756F40">
          <w:rPr>
            <w:rFonts w:eastAsiaTheme="minorEastAsia"/>
            <w:lang w:eastAsia="fr-FR"/>
          </w:rPr>
          <w:tab/>
        </w:r>
        <w:r w:rsidR="00756F40" w:rsidRPr="00756F40">
          <w:rPr>
            <w:rStyle w:val="Lienhypertexte"/>
            <w:bCs/>
          </w:rPr>
          <w:t>Conclusion :</w:t>
        </w:r>
        <w:r w:rsidR="00756F40" w:rsidRPr="00756F40">
          <w:rPr>
            <w:webHidden/>
          </w:rPr>
          <w:tab/>
        </w:r>
        <w:r w:rsidR="003F2E7A">
          <w:rPr>
            <w:webHidden/>
          </w:rPr>
          <w:t>49</w:t>
        </w:r>
      </w:hyperlink>
    </w:p>
    <w:p w:rsidR="002023E8" w:rsidRDefault="00756F40" w:rsidP="00756F40">
      <w:pPr>
        <w:pStyle w:val="TM1"/>
      </w:pPr>
      <w:r w:rsidRPr="0056002E">
        <w:fldChar w:fldCharType="end"/>
      </w: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2023E8" w:rsidRDefault="002023E8" w:rsidP="00756F40">
      <w:pPr>
        <w:pStyle w:val="TM1"/>
      </w:pPr>
    </w:p>
    <w:p w:rsidR="00F564F8" w:rsidRPr="00F564F8" w:rsidRDefault="00F564F8" w:rsidP="00F564F8">
      <w:pPr>
        <w:tabs>
          <w:tab w:val="left" w:pos="284"/>
          <w:tab w:val="left" w:pos="567"/>
        </w:tabs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F564F8">
        <w:rPr>
          <w:rFonts w:asciiTheme="majorBidi" w:hAnsiTheme="majorBidi" w:cstheme="majorBidi"/>
          <w:sz w:val="24"/>
          <w:szCs w:val="24"/>
        </w:rPr>
        <w:t xml:space="preserve">Chapitre 4 – </w:t>
      </w:r>
      <w:r w:rsidRPr="00F564F8">
        <w:rPr>
          <w:rFonts w:asciiTheme="majorBidi" w:hAnsiTheme="majorBidi" w:cstheme="majorBidi"/>
          <w:color w:val="000000"/>
          <w:sz w:val="24"/>
          <w:szCs w:val="24"/>
        </w:rPr>
        <w:t>Impl</w:t>
      </w:r>
      <w:r w:rsidRPr="00F564F8">
        <w:rPr>
          <w:rFonts w:asciiTheme="majorBidi" w:hAnsiTheme="majorBidi" w:cstheme="majorBidi"/>
          <w:sz w:val="24"/>
          <w:szCs w:val="24"/>
        </w:rPr>
        <w:t>é</w:t>
      </w:r>
      <w:r w:rsidRPr="00F564F8">
        <w:rPr>
          <w:rFonts w:asciiTheme="majorBidi" w:hAnsiTheme="majorBidi" w:cstheme="majorBidi"/>
          <w:color w:val="000000"/>
          <w:sz w:val="24"/>
          <w:szCs w:val="24"/>
        </w:rPr>
        <w:t xml:space="preserve">mentation et </w:t>
      </w:r>
      <w:r w:rsidR="003F2E7A" w:rsidRPr="003F2E7A">
        <w:rPr>
          <w:rFonts w:asciiTheme="majorBidi" w:hAnsiTheme="majorBidi" w:cstheme="majorBidi"/>
          <w:sz w:val="24"/>
          <w:szCs w:val="24"/>
        </w:rPr>
        <w:t>Expérimentations</w:t>
      </w:r>
      <w:r w:rsidRPr="00F564F8">
        <w:rPr>
          <w:rFonts w:asciiTheme="majorBidi" w:hAnsiTheme="majorBidi" w:cstheme="majorBidi"/>
          <w:sz w:val="24"/>
          <w:szCs w:val="24"/>
        </w:rPr>
        <w:t>.</w:t>
      </w:r>
    </w:p>
    <w:p w:rsidR="00AF60E3" w:rsidRPr="00AF60E3" w:rsidRDefault="00494536" w:rsidP="003F2E7A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366" w:history="1">
        <w:r w:rsidR="00AF60E3" w:rsidRPr="00AF60E3">
          <w:rPr>
            <w:rStyle w:val="Lienhypertexte"/>
            <w:bCs/>
            <w:color w:val="auto"/>
            <w:u w:val="none"/>
          </w:rPr>
          <w:t>1.</w:t>
        </w:r>
        <w:r w:rsidR="00AF60E3" w:rsidRPr="00AF60E3">
          <w:rPr>
            <w:rFonts w:eastAsiaTheme="minorEastAsia"/>
            <w:lang w:eastAsia="fr-FR"/>
          </w:rPr>
          <w:tab/>
        </w:r>
        <w:r w:rsidR="00AF60E3" w:rsidRPr="00AF60E3">
          <w:rPr>
            <w:rStyle w:val="Lienhypertexte"/>
            <w:color w:val="auto"/>
            <w:u w:val="none"/>
          </w:rPr>
          <w:t>Introduction :</w:t>
        </w:r>
        <w:r w:rsidR="00AF60E3" w:rsidRPr="00AF60E3">
          <w:rPr>
            <w:webHidden/>
          </w:rPr>
          <w:tab/>
        </w:r>
        <w:r w:rsidR="003F2E7A">
          <w:rPr>
            <w:webHidden/>
          </w:rPr>
          <w:t>51</w:t>
        </w:r>
      </w:hyperlink>
    </w:p>
    <w:p w:rsidR="00AF60E3" w:rsidRPr="00AF60E3" w:rsidRDefault="00494536" w:rsidP="003F2E7A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367" w:history="1">
        <w:r w:rsidR="00AF60E3" w:rsidRPr="00AF60E3">
          <w:rPr>
            <w:rStyle w:val="Lienhypertexte"/>
            <w:bCs/>
            <w:color w:val="auto"/>
            <w:u w:val="none"/>
          </w:rPr>
          <w:t>2.</w:t>
        </w:r>
        <w:r w:rsidR="00AF60E3" w:rsidRPr="00AF60E3">
          <w:rPr>
            <w:rFonts w:eastAsiaTheme="minorEastAsia"/>
            <w:lang w:eastAsia="fr-FR"/>
          </w:rPr>
          <w:tab/>
        </w:r>
        <w:r w:rsidR="00AF60E3" w:rsidRPr="00AF60E3">
          <w:rPr>
            <w:rStyle w:val="Lienhypertexte"/>
            <w:color w:val="auto"/>
            <w:u w:val="none"/>
          </w:rPr>
          <w:t>L’environnement de Développement :</w:t>
        </w:r>
        <w:r w:rsidR="00AF60E3" w:rsidRPr="00AF60E3">
          <w:rPr>
            <w:webHidden/>
          </w:rPr>
          <w:tab/>
        </w:r>
        <w:r w:rsidR="003F2E7A">
          <w:rPr>
            <w:webHidden/>
          </w:rPr>
          <w:t>51</w:t>
        </w:r>
      </w:hyperlink>
    </w:p>
    <w:p w:rsidR="00AF60E3" w:rsidRPr="00AF60E3" w:rsidRDefault="00494536" w:rsidP="003F2E7A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368" w:history="1">
        <w:r w:rsidR="00AF60E3" w:rsidRPr="00AF60E3">
          <w:rPr>
            <w:rStyle w:val="Lienhypertexte"/>
            <w:bCs/>
            <w:color w:val="auto"/>
            <w:u w:val="none"/>
          </w:rPr>
          <w:t>3.</w:t>
        </w:r>
        <w:r w:rsidR="00AF60E3" w:rsidRPr="00AF60E3">
          <w:rPr>
            <w:rFonts w:eastAsiaTheme="minorEastAsia"/>
            <w:lang w:eastAsia="fr-FR"/>
          </w:rPr>
          <w:tab/>
        </w:r>
        <w:r w:rsidR="00AF60E3" w:rsidRPr="00AF60E3">
          <w:rPr>
            <w:rStyle w:val="Lienhypertexte"/>
            <w:color w:val="auto"/>
            <w:u w:val="none"/>
          </w:rPr>
          <w:t>Conception et Architecteur de problème :</w:t>
        </w:r>
        <w:r w:rsidR="00AF60E3" w:rsidRPr="00AF60E3">
          <w:rPr>
            <w:webHidden/>
          </w:rPr>
          <w:tab/>
        </w:r>
        <w:r w:rsidR="003F2E7A">
          <w:rPr>
            <w:webHidden/>
          </w:rPr>
          <w:t>52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69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3.1.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Conception générale</w:t>
        </w:r>
        <w:r w:rsidR="00AF60E3" w:rsidRPr="00AF60E3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 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52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70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3.2.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Conception de l’algorithme de PSO dans l’espace continue 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52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71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3.3.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Conception de l’algorithme génétique dans l’espace continue 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57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72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3.4.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Conception de l’algorithme génétique dans l’espace discret  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61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73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3.5.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Conception de l’algorithms QEA dans un espace discret  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64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74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3.6.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Conception de l’algorithme QEA Amélioré dans l’espace discret 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69</w:t>
        </w:r>
      </w:hyperlink>
    </w:p>
    <w:p w:rsidR="00AF60E3" w:rsidRPr="00AF60E3" w:rsidRDefault="00494536" w:rsidP="003F2E7A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375" w:history="1">
        <w:r w:rsidR="00AF60E3" w:rsidRPr="003F2E7A">
          <w:rPr>
            <w:rStyle w:val="Lienhypertexte"/>
            <w:bCs/>
            <w:color w:val="auto"/>
            <w:u w:val="none"/>
          </w:rPr>
          <w:t>4.</w:t>
        </w:r>
        <w:r w:rsidR="00AF60E3" w:rsidRPr="00AF60E3">
          <w:rPr>
            <w:rFonts w:eastAsiaTheme="minorEastAsia"/>
            <w:lang w:eastAsia="fr-FR"/>
          </w:rPr>
          <w:tab/>
        </w:r>
        <w:r w:rsidR="00AF60E3" w:rsidRPr="003F2E7A">
          <w:rPr>
            <w:rStyle w:val="Lienhypertexte"/>
            <w:color w:val="auto"/>
            <w:u w:val="none"/>
          </w:rPr>
          <w:t xml:space="preserve">Experimentations  et </w:t>
        </w:r>
        <w:r w:rsidR="00AF60E3" w:rsidRPr="00AF60E3">
          <w:rPr>
            <w:rStyle w:val="Lienhypertexte"/>
            <w:color w:val="auto"/>
            <w:u w:val="none"/>
          </w:rPr>
          <w:t>analyse</w:t>
        </w:r>
        <w:r w:rsidR="00AF60E3" w:rsidRPr="003F2E7A">
          <w:rPr>
            <w:rStyle w:val="Lienhypertexte"/>
            <w:color w:val="auto"/>
            <w:u w:val="none"/>
          </w:rPr>
          <w:t>:</w:t>
        </w:r>
        <w:r w:rsidR="00AF60E3" w:rsidRPr="00AF60E3">
          <w:rPr>
            <w:webHidden/>
          </w:rPr>
          <w:tab/>
        </w:r>
        <w:r w:rsidR="003F2E7A">
          <w:rPr>
            <w:webHidden/>
          </w:rPr>
          <w:t>71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76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4.1.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Le cas  Continu 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71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77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4.1.1.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Le nombre de particules</w:t>
        </w:r>
        <w:r w:rsidR="00AF60E3" w:rsidRPr="003F2E7A">
          <w:rPr>
            <w:rStyle w:val="Lienhypertexte"/>
            <w:rFonts w:asciiTheme="majorBidi" w:hAnsiTheme="majorBidi" w:cstheme="majorBidi"/>
            <w:b/>
            <w:bCs/>
            <w:noProof/>
            <w:color w:val="auto"/>
            <w:sz w:val="24"/>
            <w:szCs w:val="24"/>
            <w:u w:val="none"/>
            <w:lang w:val="fr-FR"/>
          </w:rPr>
          <w:t>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72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78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4.1.2.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  <w:lang w:val="fr-FR"/>
          </w:rPr>
          <w:t>Le nombre de total des clients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72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79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4.1.3.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Le nombre de couverture de clients par routeur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73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0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4.1.4.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Le nombre de routeurs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73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1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4.1.5.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Le rayon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74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2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4.1.6.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Itérations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74</w:t>
        </w:r>
      </w:hyperlink>
    </w:p>
    <w:p w:rsidR="00AF60E3" w:rsidRPr="00AF60E3" w:rsidRDefault="00494536" w:rsidP="003F2E7A">
      <w:pPr>
        <w:pStyle w:val="TM2"/>
        <w:tabs>
          <w:tab w:val="left" w:pos="880"/>
          <w:tab w:val="right" w:leader="dot" w:pos="9061"/>
        </w:tabs>
        <w:spacing w:line="36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62383" w:history="1">
        <w:r w:rsidR="00AF60E3" w:rsidRPr="00AF60E3">
          <w:rPr>
            <w:rStyle w:val="Lienhypertexte"/>
            <w:rFonts w:asciiTheme="majorBidi" w:hAnsiTheme="majorBidi" w:cstheme="majorBidi"/>
            <w:bCs/>
            <w:noProof/>
            <w:color w:val="auto"/>
            <w:sz w:val="24"/>
            <w:szCs w:val="24"/>
            <w:u w:val="none"/>
          </w:rPr>
          <w:t>4.2.</w:t>
        </w:r>
        <w:r w:rsidR="00AF60E3" w:rsidRPr="00AF60E3">
          <w:rPr>
            <w:rFonts w:asciiTheme="majorBidi" w:eastAsiaTheme="minorEastAsia" w:hAnsiTheme="majorBidi" w:cstheme="majorBidi"/>
            <w:noProof/>
            <w:sz w:val="24"/>
            <w:szCs w:val="24"/>
            <w:lang w:eastAsia="fr-FR"/>
          </w:rPr>
          <w:tab/>
        </w:r>
        <w:r w:rsidR="00AF60E3" w:rsidRPr="00AF60E3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Cas  discret :</w:t>
        </w:r>
        <w:r w:rsidR="00AF60E3" w:rsidRPr="00AF60E3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F2E7A">
          <w:rPr>
            <w:rFonts w:asciiTheme="majorBidi" w:hAnsiTheme="majorBidi" w:cstheme="majorBidi"/>
            <w:noProof/>
            <w:webHidden/>
            <w:sz w:val="24"/>
            <w:szCs w:val="24"/>
          </w:rPr>
          <w:t>77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4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4.2.1.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Particules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78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5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4.2.2.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Nombre clients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79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6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4.2.3.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Couverture clients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80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7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4.2.4.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Nombre de routeurs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81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8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4.2.5.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Rayon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83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89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4.2.6.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Nombre d’emplacement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84</w:t>
        </w:r>
      </w:hyperlink>
    </w:p>
    <w:p w:rsidR="00AF60E3" w:rsidRPr="003F2E7A" w:rsidRDefault="00494536" w:rsidP="003F2E7A">
      <w:pPr>
        <w:pStyle w:val="TM3"/>
        <w:tabs>
          <w:tab w:val="left" w:pos="1320"/>
          <w:tab w:val="right" w:leader="dot" w:pos="9061"/>
        </w:tabs>
        <w:spacing w:line="360" w:lineRule="auto"/>
        <w:rPr>
          <w:rFonts w:asciiTheme="majorBidi" w:hAnsiTheme="majorBidi" w:cstheme="majorBidi"/>
          <w:noProof/>
          <w:sz w:val="24"/>
          <w:szCs w:val="24"/>
          <w:lang w:val="fr-FR" w:eastAsia="fr-FR"/>
        </w:rPr>
      </w:pPr>
      <w:hyperlink w:anchor="_Toc452062390" w:history="1"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4.2.7.</w:t>
        </w:r>
        <w:r w:rsidR="00AF60E3" w:rsidRPr="003F2E7A">
          <w:rPr>
            <w:rFonts w:asciiTheme="majorBidi" w:hAnsiTheme="majorBidi" w:cstheme="majorBidi"/>
            <w:noProof/>
            <w:sz w:val="24"/>
            <w:szCs w:val="24"/>
            <w:lang w:val="fr-FR" w:eastAsia="fr-FR"/>
          </w:rPr>
          <w:tab/>
        </w:r>
        <w:r w:rsidR="00AF60E3" w:rsidRPr="003F2E7A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  <w:lang w:val="fr-FR"/>
          </w:rPr>
          <w:t>Itération :</w:t>
        </w:r>
        <w:r w:rsidR="00AF60E3" w:rsidRPr="003F2E7A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ab/>
        </w:r>
        <w:r w:rsidR="003F2E7A" w:rsidRPr="00BF61C9">
          <w:rPr>
            <w:rFonts w:asciiTheme="majorBidi" w:hAnsiTheme="majorBidi" w:cstheme="majorBidi"/>
            <w:noProof/>
            <w:webHidden/>
            <w:sz w:val="24"/>
            <w:szCs w:val="24"/>
            <w:lang w:val="fr-FR"/>
          </w:rPr>
          <w:t>85</w:t>
        </w:r>
      </w:hyperlink>
    </w:p>
    <w:p w:rsidR="00AF60E3" w:rsidRPr="00AF60E3" w:rsidRDefault="00494536" w:rsidP="003F2E7A">
      <w:pPr>
        <w:pStyle w:val="TM1"/>
        <w:spacing w:line="360" w:lineRule="auto"/>
        <w:rPr>
          <w:rFonts w:eastAsiaTheme="minorEastAsia"/>
          <w:lang w:eastAsia="fr-FR"/>
        </w:rPr>
      </w:pPr>
      <w:hyperlink w:anchor="_Toc452062391" w:history="1">
        <w:r w:rsidR="00AF60E3" w:rsidRPr="00AF60E3">
          <w:rPr>
            <w:rStyle w:val="Lienhypertexte"/>
            <w:bCs/>
            <w:color w:val="auto"/>
            <w:u w:val="none"/>
          </w:rPr>
          <w:t>5.</w:t>
        </w:r>
        <w:r w:rsidR="00AF60E3" w:rsidRPr="00AF60E3">
          <w:rPr>
            <w:rFonts w:eastAsiaTheme="minorEastAsia"/>
            <w:lang w:eastAsia="fr-FR"/>
          </w:rPr>
          <w:tab/>
        </w:r>
        <w:r w:rsidR="00AF60E3" w:rsidRPr="00AF60E3">
          <w:rPr>
            <w:rStyle w:val="Lienhypertexte"/>
            <w:color w:val="auto"/>
            <w:u w:val="none"/>
          </w:rPr>
          <w:t>Conclusion :</w:t>
        </w:r>
        <w:r w:rsidR="00AF60E3" w:rsidRPr="00AF60E3">
          <w:rPr>
            <w:webHidden/>
          </w:rPr>
          <w:tab/>
        </w:r>
        <w:r w:rsidR="003F2E7A">
          <w:rPr>
            <w:webHidden/>
          </w:rPr>
          <w:t>87</w:t>
        </w:r>
      </w:hyperlink>
    </w:p>
    <w:p w:rsidR="00F564F8" w:rsidRPr="00F564F8" w:rsidRDefault="00F564F8" w:rsidP="00F564F8">
      <w:pPr>
        <w:tabs>
          <w:tab w:val="left" w:pos="284"/>
          <w:tab w:val="left" w:pos="567"/>
        </w:tabs>
        <w:rPr>
          <w:rFonts w:asciiTheme="majorBidi" w:hAnsiTheme="majorBidi" w:cstheme="majorBidi"/>
          <w:sz w:val="24"/>
          <w:szCs w:val="24"/>
        </w:rPr>
      </w:pPr>
    </w:p>
    <w:sectPr w:rsidR="00F564F8" w:rsidRPr="00F564F8" w:rsidSect="00397302">
      <w:headerReference w:type="default" r:id="rId8"/>
      <w:footerReference w:type="default" r:id="rId9"/>
      <w:pgSz w:w="11906" w:h="16838"/>
      <w:pgMar w:top="1418" w:right="1134" w:bottom="1418" w:left="1701" w:header="567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536" w:rsidRDefault="00494536" w:rsidP="00EC0326">
      <w:pPr>
        <w:spacing w:after="0" w:line="240" w:lineRule="auto"/>
      </w:pPr>
      <w:r>
        <w:separator/>
      </w:r>
    </w:p>
  </w:endnote>
  <w:endnote w:type="continuationSeparator" w:id="0">
    <w:p w:rsidR="00494536" w:rsidRDefault="00494536" w:rsidP="00EC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302" w:rsidRDefault="005A10FD">
    <w:pPr>
      <w:pStyle w:val="Pieddepage"/>
      <w:pBdr>
        <w:top w:val="single" w:sz="4" w:space="8" w:color="4F81BD" w:themeColor="accent1"/>
      </w:pBdr>
      <w:spacing w:before="360"/>
      <w:contextualSpacing/>
      <w:jc w:val="right"/>
      <w:rPr>
        <w:noProof/>
        <w:color w:val="404040" w:themeColor="text1" w:themeTint="BF"/>
      </w:rPr>
    </w:pPr>
    <w:r>
      <w:rPr>
        <w:noProof/>
        <w:color w:val="404040" w:themeColor="text1" w:themeTint="BF"/>
      </w:rPr>
      <w:fldChar w:fldCharType="begin"/>
    </w:r>
    <w:r w:rsidR="00397302"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 w:rsidR="00494536">
      <w:rPr>
        <w:noProof/>
        <w:color w:val="404040" w:themeColor="text1" w:themeTint="BF"/>
      </w:rPr>
      <w:t>ii</w:t>
    </w:r>
    <w:r>
      <w:rPr>
        <w:noProof/>
        <w:color w:val="404040" w:themeColor="text1" w:themeTint="BF"/>
      </w:rPr>
      <w:fldChar w:fldCharType="end"/>
    </w:r>
  </w:p>
  <w:p w:rsidR="009A6323" w:rsidRDefault="009A6323" w:rsidP="001A42F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536" w:rsidRDefault="00494536" w:rsidP="00EC0326">
      <w:pPr>
        <w:spacing w:after="0" w:line="240" w:lineRule="auto"/>
      </w:pPr>
      <w:r>
        <w:separator/>
      </w:r>
    </w:p>
  </w:footnote>
  <w:footnote w:type="continuationSeparator" w:id="0">
    <w:p w:rsidR="00494536" w:rsidRDefault="00494536" w:rsidP="00EC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323" w:rsidRPr="003138CF" w:rsidRDefault="009A6323" w:rsidP="003138CF">
    <w:pPr>
      <w:pStyle w:val="En-tte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C4E"/>
    <w:multiLevelType w:val="hybridMultilevel"/>
    <w:tmpl w:val="14C65328"/>
    <w:lvl w:ilvl="0" w:tplc="040C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0A4954BB"/>
    <w:multiLevelType w:val="hybridMultilevel"/>
    <w:tmpl w:val="5F9C8150"/>
    <w:lvl w:ilvl="0" w:tplc="BC5A62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36D5"/>
    <w:multiLevelType w:val="multilevel"/>
    <w:tmpl w:val="C5501E9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1140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3" w15:restartNumberingAfterBreak="0">
    <w:nsid w:val="105C5424"/>
    <w:multiLevelType w:val="multilevel"/>
    <w:tmpl w:val="9BA20A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4340AA"/>
    <w:multiLevelType w:val="multilevel"/>
    <w:tmpl w:val="EFB6E3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954EE4"/>
    <w:multiLevelType w:val="hybridMultilevel"/>
    <w:tmpl w:val="C196277C"/>
    <w:lvl w:ilvl="0" w:tplc="219A609C">
      <w:start w:val="1"/>
      <w:numFmt w:val="decimal"/>
      <w:pStyle w:val="Titre2"/>
      <w:lvlText w:val="%1."/>
      <w:lvlJc w:val="left"/>
      <w:pPr>
        <w:ind w:left="720" w:hanging="360"/>
      </w:pPr>
      <w:rPr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C774F"/>
    <w:multiLevelType w:val="hybridMultilevel"/>
    <w:tmpl w:val="26004BB8"/>
    <w:lvl w:ilvl="0" w:tplc="AED6F250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4144A6D"/>
    <w:multiLevelType w:val="multilevel"/>
    <w:tmpl w:val="EFB6E3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C34690"/>
    <w:multiLevelType w:val="hybridMultilevel"/>
    <w:tmpl w:val="FAEAAF12"/>
    <w:lvl w:ilvl="0" w:tplc="BC5A62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240BF"/>
    <w:multiLevelType w:val="hybridMultilevel"/>
    <w:tmpl w:val="692674B0"/>
    <w:lvl w:ilvl="0" w:tplc="E34698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8706E"/>
    <w:multiLevelType w:val="multilevel"/>
    <w:tmpl w:val="23C81AB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A3F41F6"/>
    <w:multiLevelType w:val="hybridMultilevel"/>
    <w:tmpl w:val="7D8498A8"/>
    <w:lvl w:ilvl="0" w:tplc="BC5A62B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41557"/>
    <w:multiLevelType w:val="multilevel"/>
    <w:tmpl w:val="7EE83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44579"/>
    <w:multiLevelType w:val="multilevel"/>
    <w:tmpl w:val="257C7BA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3F036C"/>
    <w:multiLevelType w:val="multilevel"/>
    <w:tmpl w:val="8C6CAD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21570B0"/>
    <w:multiLevelType w:val="multilevel"/>
    <w:tmpl w:val="9E20DB1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957FCD"/>
    <w:multiLevelType w:val="hybridMultilevel"/>
    <w:tmpl w:val="1EBA4D48"/>
    <w:lvl w:ilvl="0" w:tplc="BC5A62BA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AAE4AD2"/>
    <w:multiLevelType w:val="hybridMultilevel"/>
    <w:tmpl w:val="02E8D0F6"/>
    <w:lvl w:ilvl="0" w:tplc="AED6F250">
      <w:start w:val="1"/>
      <w:numFmt w:val="bullet"/>
      <w:lvlText w:val=""/>
      <w:lvlJc w:val="left"/>
      <w:pPr>
        <w:ind w:left="1482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8" w15:restartNumberingAfterBreak="0">
    <w:nsid w:val="55596EB1"/>
    <w:multiLevelType w:val="multilevel"/>
    <w:tmpl w:val="C52E1DF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1140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5564238B"/>
    <w:multiLevelType w:val="multilevel"/>
    <w:tmpl w:val="685CF2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BB1AB7"/>
    <w:multiLevelType w:val="multilevel"/>
    <w:tmpl w:val="398CFF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CFD22C3"/>
    <w:multiLevelType w:val="hybridMultilevel"/>
    <w:tmpl w:val="0B9A54FC"/>
    <w:lvl w:ilvl="0" w:tplc="DEB44750">
      <w:start w:val="2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  <w:vertAlign w:val="baseli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E1053"/>
    <w:multiLevelType w:val="multilevel"/>
    <w:tmpl w:val="E5F0B85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55A60B5"/>
    <w:multiLevelType w:val="hybridMultilevel"/>
    <w:tmpl w:val="F8B4D728"/>
    <w:lvl w:ilvl="0" w:tplc="AED6F2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EA4A78"/>
    <w:multiLevelType w:val="multilevel"/>
    <w:tmpl w:val="3A3C68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3"/>
  </w:num>
  <w:num w:numId="3">
    <w:abstractNumId w:val="9"/>
  </w:num>
  <w:num w:numId="4">
    <w:abstractNumId w:val="6"/>
  </w:num>
  <w:num w:numId="5">
    <w:abstractNumId w:val="17"/>
  </w:num>
  <w:num w:numId="6">
    <w:abstractNumId w:val="4"/>
  </w:num>
  <w:num w:numId="7">
    <w:abstractNumId w:val="21"/>
  </w:num>
  <w:num w:numId="8">
    <w:abstractNumId w:val="13"/>
  </w:num>
  <w:num w:numId="9">
    <w:abstractNumId w:val="3"/>
  </w:num>
  <w:num w:numId="10">
    <w:abstractNumId w:val="7"/>
  </w:num>
  <w:num w:numId="11">
    <w:abstractNumId w:val="19"/>
  </w:num>
  <w:num w:numId="12">
    <w:abstractNumId w:val="22"/>
  </w:num>
  <w:num w:numId="13">
    <w:abstractNumId w:val="11"/>
  </w:num>
  <w:num w:numId="14">
    <w:abstractNumId w:val="1"/>
  </w:num>
  <w:num w:numId="15">
    <w:abstractNumId w:val="16"/>
  </w:num>
  <w:num w:numId="16">
    <w:abstractNumId w:val="14"/>
  </w:num>
  <w:num w:numId="17">
    <w:abstractNumId w:val="5"/>
  </w:num>
  <w:num w:numId="18">
    <w:abstractNumId w:val="10"/>
  </w:num>
  <w:num w:numId="19">
    <w:abstractNumId w:val="18"/>
  </w:num>
  <w:num w:numId="20">
    <w:abstractNumId w:val="24"/>
  </w:num>
  <w:num w:numId="21">
    <w:abstractNumId w:val="15"/>
  </w:num>
  <w:num w:numId="22">
    <w:abstractNumId w:val="20"/>
  </w:num>
  <w:num w:numId="23">
    <w:abstractNumId w:val="2"/>
  </w:num>
  <w:num w:numId="24">
    <w:abstractNumId w:val="0"/>
  </w:num>
  <w:num w:numId="2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>
      <o:colormru v:ext="edit" colors="#3b669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326"/>
    <w:rsid w:val="00003A5F"/>
    <w:rsid w:val="000048AE"/>
    <w:rsid w:val="000060AA"/>
    <w:rsid w:val="00011743"/>
    <w:rsid w:val="00013332"/>
    <w:rsid w:val="00024EDB"/>
    <w:rsid w:val="00035F46"/>
    <w:rsid w:val="00036AF4"/>
    <w:rsid w:val="00041588"/>
    <w:rsid w:val="000433A4"/>
    <w:rsid w:val="00045C2A"/>
    <w:rsid w:val="0004737E"/>
    <w:rsid w:val="00064FFD"/>
    <w:rsid w:val="00073EC6"/>
    <w:rsid w:val="00082742"/>
    <w:rsid w:val="00085BFA"/>
    <w:rsid w:val="000B7609"/>
    <w:rsid w:val="000C1A6E"/>
    <w:rsid w:val="000D1BAA"/>
    <w:rsid w:val="000D421A"/>
    <w:rsid w:val="000D66CD"/>
    <w:rsid w:val="000F19BE"/>
    <w:rsid w:val="000F5ACE"/>
    <w:rsid w:val="000F7ADA"/>
    <w:rsid w:val="0010255C"/>
    <w:rsid w:val="00103A51"/>
    <w:rsid w:val="00122A4D"/>
    <w:rsid w:val="00123720"/>
    <w:rsid w:val="00143134"/>
    <w:rsid w:val="00144A26"/>
    <w:rsid w:val="00146160"/>
    <w:rsid w:val="0016277A"/>
    <w:rsid w:val="00167F96"/>
    <w:rsid w:val="001701E1"/>
    <w:rsid w:val="001723A3"/>
    <w:rsid w:val="0017578B"/>
    <w:rsid w:val="001768DF"/>
    <w:rsid w:val="00183581"/>
    <w:rsid w:val="001A42F1"/>
    <w:rsid w:val="001B6007"/>
    <w:rsid w:val="001C7B9E"/>
    <w:rsid w:val="001D43AD"/>
    <w:rsid w:val="001E0FCE"/>
    <w:rsid w:val="001E3620"/>
    <w:rsid w:val="001E3FCD"/>
    <w:rsid w:val="001F3A58"/>
    <w:rsid w:val="002023E8"/>
    <w:rsid w:val="002046FE"/>
    <w:rsid w:val="00213418"/>
    <w:rsid w:val="00216667"/>
    <w:rsid w:val="0022172C"/>
    <w:rsid w:val="00223014"/>
    <w:rsid w:val="00254FA4"/>
    <w:rsid w:val="00264073"/>
    <w:rsid w:val="00277685"/>
    <w:rsid w:val="00283921"/>
    <w:rsid w:val="0028661C"/>
    <w:rsid w:val="002917C4"/>
    <w:rsid w:val="00294C80"/>
    <w:rsid w:val="0029553C"/>
    <w:rsid w:val="00297B32"/>
    <w:rsid w:val="002A2D01"/>
    <w:rsid w:val="002C0B71"/>
    <w:rsid w:val="002C1BBC"/>
    <w:rsid w:val="002C481F"/>
    <w:rsid w:val="002C7446"/>
    <w:rsid w:val="002D4F37"/>
    <w:rsid w:val="002E17C4"/>
    <w:rsid w:val="0030019C"/>
    <w:rsid w:val="003138CF"/>
    <w:rsid w:val="00321E40"/>
    <w:rsid w:val="00324315"/>
    <w:rsid w:val="0032597E"/>
    <w:rsid w:val="003273E3"/>
    <w:rsid w:val="00334A3F"/>
    <w:rsid w:val="00335B83"/>
    <w:rsid w:val="0034274E"/>
    <w:rsid w:val="00346A5D"/>
    <w:rsid w:val="0035799A"/>
    <w:rsid w:val="003641D5"/>
    <w:rsid w:val="00373C61"/>
    <w:rsid w:val="00377296"/>
    <w:rsid w:val="00377869"/>
    <w:rsid w:val="00381115"/>
    <w:rsid w:val="00381A6B"/>
    <w:rsid w:val="003951A6"/>
    <w:rsid w:val="00397302"/>
    <w:rsid w:val="003A2834"/>
    <w:rsid w:val="003A6083"/>
    <w:rsid w:val="003B4118"/>
    <w:rsid w:val="003C473A"/>
    <w:rsid w:val="003F2E7A"/>
    <w:rsid w:val="00400F7C"/>
    <w:rsid w:val="0041174F"/>
    <w:rsid w:val="00422391"/>
    <w:rsid w:val="0042717D"/>
    <w:rsid w:val="00434AB1"/>
    <w:rsid w:val="00437536"/>
    <w:rsid w:val="00441133"/>
    <w:rsid w:val="0044313A"/>
    <w:rsid w:val="00451B46"/>
    <w:rsid w:val="00467595"/>
    <w:rsid w:val="0047115D"/>
    <w:rsid w:val="004742B1"/>
    <w:rsid w:val="004759FB"/>
    <w:rsid w:val="00476E9B"/>
    <w:rsid w:val="00477906"/>
    <w:rsid w:val="00483E8F"/>
    <w:rsid w:val="0049201C"/>
    <w:rsid w:val="00493C44"/>
    <w:rsid w:val="00494536"/>
    <w:rsid w:val="004B038F"/>
    <w:rsid w:val="004B3FA2"/>
    <w:rsid w:val="004B4A68"/>
    <w:rsid w:val="004C0363"/>
    <w:rsid w:val="004C20B1"/>
    <w:rsid w:val="004C3740"/>
    <w:rsid w:val="004C4399"/>
    <w:rsid w:val="004C4E67"/>
    <w:rsid w:val="004C7A33"/>
    <w:rsid w:val="004D3097"/>
    <w:rsid w:val="004D357B"/>
    <w:rsid w:val="004E7098"/>
    <w:rsid w:val="004F1821"/>
    <w:rsid w:val="0050131E"/>
    <w:rsid w:val="00503C59"/>
    <w:rsid w:val="0050451F"/>
    <w:rsid w:val="00523AD3"/>
    <w:rsid w:val="00527BBC"/>
    <w:rsid w:val="0053028E"/>
    <w:rsid w:val="0053384F"/>
    <w:rsid w:val="00540BF5"/>
    <w:rsid w:val="0054299C"/>
    <w:rsid w:val="00547222"/>
    <w:rsid w:val="00550657"/>
    <w:rsid w:val="005511C4"/>
    <w:rsid w:val="00572F81"/>
    <w:rsid w:val="00583772"/>
    <w:rsid w:val="005858E4"/>
    <w:rsid w:val="005A10FC"/>
    <w:rsid w:val="005A10FD"/>
    <w:rsid w:val="005B057B"/>
    <w:rsid w:val="005B0DF0"/>
    <w:rsid w:val="005B1A38"/>
    <w:rsid w:val="005B4A55"/>
    <w:rsid w:val="005B52EC"/>
    <w:rsid w:val="005C0CD8"/>
    <w:rsid w:val="005C33E4"/>
    <w:rsid w:val="005D0C6B"/>
    <w:rsid w:val="005E05AA"/>
    <w:rsid w:val="005E779D"/>
    <w:rsid w:val="006012BF"/>
    <w:rsid w:val="00603F26"/>
    <w:rsid w:val="00607FDA"/>
    <w:rsid w:val="00613802"/>
    <w:rsid w:val="00620E67"/>
    <w:rsid w:val="0063235E"/>
    <w:rsid w:val="00634CB5"/>
    <w:rsid w:val="00646E8D"/>
    <w:rsid w:val="00656677"/>
    <w:rsid w:val="006811E4"/>
    <w:rsid w:val="00681CF8"/>
    <w:rsid w:val="0068696E"/>
    <w:rsid w:val="00696ABF"/>
    <w:rsid w:val="006A26C5"/>
    <w:rsid w:val="006A2D1B"/>
    <w:rsid w:val="006B30CD"/>
    <w:rsid w:val="006D41B4"/>
    <w:rsid w:val="006E0F6B"/>
    <w:rsid w:val="006E36D0"/>
    <w:rsid w:val="006F0FBF"/>
    <w:rsid w:val="006F25F5"/>
    <w:rsid w:val="006F6D2B"/>
    <w:rsid w:val="006F77C1"/>
    <w:rsid w:val="00700742"/>
    <w:rsid w:val="00703922"/>
    <w:rsid w:val="00704645"/>
    <w:rsid w:val="0071238B"/>
    <w:rsid w:val="00712936"/>
    <w:rsid w:val="00730B87"/>
    <w:rsid w:val="00743440"/>
    <w:rsid w:val="00750F81"/>
    <w:rsid w:val="00756F40"/>
    <w:rsid w:val="00761028"/>
    <w:rsid w:val="0078010E"/>
    <w:rsid w:val="00784B4D"/>
    <w:rsid w:val="0079690D"/>
    <w:rsid w:val="00797444"/>
    <w:rsid w:val="007A24E9"/>
    <w:rsid w:val="007A2774"/>
    <w:rsid w:val="007B1A46"/>
    <w:rsid w:val="007B39D6"/>
    <w:rsid w:val="007B7825"/>
    <w:rsid w:val="007D2272"/>
    <w:rsid w:val="007D4DFA"/>
    <w:rsid w:val="007D4EA6"/>
    <w:rsid w:val="007D513D"/>
    <w:rsid w:val="007D6A39"/>
    <w:rsid w:val="007F1A47"/>
    <w:rsid w:val="007F5443"/>
    <w:rsid w:val="00804FAA"/>
    <w:rsid w:val="0084179B"/>
    <w:rsid w:val="00841B0C"/>
    <w:rsid w:val="00842987"/>
    <w:rsid w:val="008436E5"/>
    <w:rsid w:val="008443F5"/>
    <w:rsid w:val="00846B9D"/>
    <w:rsid w:val="00851BC1"/>
    <w:rsid w:val="00855D1C"/>
    <w:rsid w:val="00856BC6"/>
    <w:rsid w:val="00860A4D"/>
    <w:rsid w:val="00864905"/>
    <w:rsid w:val="00865C3B"/>
    <w:rsid w:val="008727DC"/>
    <w:rsid w:val="00895FDD"/>
    <w:rsid w:val="008A1053"/>
    <w:rsid w:val="008A3DFF"/>
    <w:rsid w:val="008C151E"/>
    <w:rsid w:val="008C2FAB"/>
    <w:rsid w:val="008F59F7"/>
    <w:rsid w:val="0090066A"/>
    <w:rsid w:val="00905EA5"/>
    <w:rsid w:val="00906CC2"/>
    <w:rsid w:val="00907C91"/>
    <w:rsid w:val="00914A92"/>
    <w:rsid w:val="009155CE"/>
    <w:rsid w:val="009203D0"/>
    <w:rsid w:val="00945168"/>
    <w:rsid w:val="009618D5"/>
    <w:rsid w:val="00970ED2"/>
    <w:rsid w:val="0097146E"/>
    <w:rsid w:val="00973C30"/>
    <w:rsid w:val="00980AFE"/>
    <w:rsid w:val="00986553"/>
    <w:rsid w:val="00992468"/>
    <w:rsid w:val="0099565B"/>
    <w:rsid w:val="009A3901"/>
    <w:rsid w:val="009A45F5"/>
    <w:rsid w:val="009A6323"/>
    <w:rsid w:val="009B65DB"/>
    <w:rsid w:val="009C41B4"/>
    <w:rsid w:val="009D03F4"/>
    <w:rsid w:val="009D26F9"/>
    <w:rsid w:val="009D5F47"/>
    <w:rsid w:val="009E3FC4"/>
    <w:rsid w:val="009F354B"/>
    <w:rsid w:val="009F3ACF"/>
    <w:rsid w:val="009F5178"/>
    <w:rsid w:val="009F59DE"/>
    <w:rsid w:val="009F6399"/>
    <w:rsid w:val="00A037FA"/>
    <w:rsid w:val="00A06B64"/>
    <w:rsid w:val="00A24E74"/>
    <w:rsid w:val="00A31D13"/>
    <w:rsid w:val="00A32017"/>
    <w:rsid w:val="00A44813"/>
    <w:rsid w:val="00A64DD3"/>
    <w:rsid w:val="00A66C24"/>
    <w:rsid w:val="00A73B09"/>
    <w:rsid w:val="00A74306"/>
    <w:rsid w:val="00A779B0"/>
    <w:rsid w:val="00AA577F"/>
    <w:rsid w:val="00AB1446"/>
    <w:rsid w:val="00AB368E"/>
    <w:rsid w:val="00AD14BA"/>
    <w:rsid w:val="00AD661C"/>
    <w:rsid w:val="00AD6BF3"/>
    <w:rsid w:val="00AF348C"/>
    <w:rsid w:val="00AF56A4"/>
    <w:rsid w:val="00AF60E3"/>
    <w:rsid w:val="00AF6CBB"/>
    <w:rsid w:val="00B01365"/>
    <w:rsid w:val="00B10BC7"/>
    <w:rsid w:val="00B17B03"/>
    <w:rsid w:val="00B2467A"/>
    <w:rsid w:val="00B26735"/>
    <w:rsid w:val="00B36F7C"/>
    <w:rsid w:val="00B41006"/>
    <w:rsid w:val="00B513BD"/>
    <w:rsid w:val="00B5157E"/>
    <w:rsid w:val="00B515C9"/>
    <w:rsid w:val="00B53BA1"/>
    <w:rsid w:val="00B56DB9"/>
    <w:rsid w:val="00B630F6"/>
    <w:rsid w:val="00B63DC3"/>
    <w:rsid w:val="00B83DEA"/>
    <w:rsid w:val="00B94110"/>
    <w:rsid w:val="00B97900"/>
    <w:rsid w:val="00BA0FEE"/>
    <w:rsid w:val="00BA6D01"/>
    <w:rsid w:val="00BB5EC9"/>
    <w:rsid w:val="00BB6FF7"/>
    <w:rsid w:val="00BC06C3"/>
    <w:rsid w:val="00BD354A"/>
    <w:rsid w:val="00BE0BC0"/>
    <w:rsid w:val="00BE1C64"/>
    <w:rsid w:val="00BE5EC7"/>
    <w:rsid w:val="00BF04C6"/>
    <w:rsid w:val="00BF05C9"/>
    <w:rsid w:val="00BF61C9"/>
    <w:rsid w:val="00BF7114"/>
    <w:rsid w:val="00C01788"/>
    <w:rsid w:val="00C1488F"/>
    <w:rsid w:val="00C27BFE"/>
    <w:rsid w:val="00C44A38"/>
    <w:rsid w:val="00C507EB"/>
    <w:rsid w:val="00C67423"/>
    <w:rsid w:val="00C74D69"/>
    <w:rsid w:val="00C92686"/>
    <w:rsid w:val="00CB21AD"/>
    <w:rsid w:val="00CB4119"/>
    <w:rsid w:val="00CC65B3"/>
    <w:rsid w:val="00CC6FE3"/>
    <w:rsid w:val="00CD61A0"/>
    <w:rsid w:val="00CD66A5"/>
    <w:rsid w:val="00CE27AB"/>
    <w:rsid w:val="00D04D79"/>
    <w:rsid w:val="00D20A6B"/>
    <w:rsid w:val="00D20D03"/>
    <w:rsid w:val="00D40702"/>
    <w:rsid w:val="00D40A53"/>
    <w:rsid w:val="00D43F6A"/>
    <w:rsid w:val="00D51B26"/>
    <w:rsid w:val="00D558F3"/>
    <w:rsid w:val="00D63D9E"/>
    <w:rsid w:val="00D662DF"/>
    <w:rsid w:val="00D66423"/>
    <w:rsid w:val="00D73201"/>
    <w:rsid w:val="00D75D78"/>
    <w:rsid w:val="00D94345"/>
    <w:rsid w:val="00D9439C"/>
    <w:rsid w:val="00D9488A"/>
    <w:rsid w:val="00DB0750"/>
    <w:rsid w:val="00DC6358"/>
    <w:rsid w:val="00DD549A"/>
    <w:rsid w:val="00E01985"/>
    <w:rsid w:val="00E12069"/>
    <w:rsid w:val="00E1557A"/>
    <w:rsid w:val="00E41322"/>
    <w:rsid w:val="00E416CA"/>
    <w:rsid w:val="00E47A66"/>
    <w:rsid w:val="00E5186C"/>
    <w:rsid w:val="00E52283"/>
    <w:rsid w:val="00E54F41"/>
    <w:rsid w:val="00E5658B"/>
    <w:rsid w:val="00E5677C"/>
    <w:rsid w:val="00E653D8"/>
    <w:rsid w:val="00E7155E"/>
    <w:rsid w:val="00E73341"/>
    <w:rsid w:val="00E73B81"/>
    <w:rsid w:val="00E84086"/>
    <w:rsid w:val="00E915A9"/>
    <w:rsid w:val="00E937ED"/>
    <w:rsid w:val="00E94376"/>
    <w:rsid w:val="00EA0AA0"/>
    <w:rsid w:val="00EA30D6"/>
    <w:rsid w:val="00EA43A0"/>
    <w:rsid w:val="00EA63E1"/>
    <w:rsid w:val="00EA7455"/>
    <w:rsid w:val="00EB5986"/>
    <w:rsid w:val="00EB5CDD"/>
    <w:rsid w:val="00EB672F"/>
    <w:rsid w:val="00EB6B9A"/>
    <w:rsid w:val="00EC0326"/>
    <w:rsid w:val="00EC0FF8"/>
    <w:rsid w:val="00EC4216"/>
    <w:rsid w:val="00EC4C67"/>
    <w:rsid w:val="00EE0551"/>
    <w:rsid w:val="00EE3F3E"/>
    <w:rsid w:val="00EE64AF"/>
    <w:rsid w:val="00EF33EA"/>
    <w:rsid w:val="00F11895"/>
    <w:rsid w:val="00F16DED"/>
    <w:rsid w:val="00F20281"/>
    <w:rsid w:val="00F406FA"/>
    <w:rsid w:val="00F47853"/>
    <w:rsid w:val="00F478FC"/>
    <w:rsid w:val="00F52211"/>
    <w:rsid w:val="00F5415D"/>
    <w:rsid w:val="00F564F8"/>
    <w:rsid w:val="00F56929"/>
    <w:rsid w:val="00F651C5"/>
    <w:rsid w:val="00F653A2"/>
    <w:rsid w:val="00F70CA0"/>
    <w:rsid w:val="00F74C6E"/>
    <w:rsid w:val="00F773F2"/>
    <w:rsid w:val="00F925DE"/>
    <w:rsid w:val="00F92D1C"/>
    <w:rsid w:val="00F957ED"/>
    <w:rsid w:val="00FA6B2A"/>
    <w:rsid w:val="00FB23DA"/>
    <w:rsid w:val="00FB2691"/>
    <w:rsid w:val="00FB3E98"/>
    <w:rsid w:val="00FB727E"/>
    <w:rsid w:val="00FC37AD"/>
    <w:rsid w:val="00FE1884"/>
    <w:rsid w:val="00FE1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3b669b"/>
    </o:shapedefaults>
    <o:shapelayout v:ext="edit">
      <o:idmap v:ext="edit" data="1"/>
    </o:shapelayout>
  </w:shapeDefaults>
  <w:decimalSymbol w:val=","/>
  <w:listSeparator w:val=";"/>
  <w14:docId w14:val="415E74DD"/>
  <w15:docId w15:val="{D1F83A14-F2FB-4E52-8A98-81D4F9E1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D6BF3"/>
  </w:style>
  <w:style w:type="paragraph" w:styleId="Titre1">
    <w:name w:val="heading 1"/>
    <w:basedOn w:val="Normal"/>
    <w:next w:val="Normal"/>
    <w:link w:val="Titre1Car"/>
    <w:uiPriority w:val="9"/>
    <w:qFormat/>
    <w:rsid w:val="00CD66A5"/>
    <w:pPr>
      <w:keepNext/>
      <w:keepLines/>
      <w:spacing w:before="240" w:after="0"/>
      <w:outlineLvl w:val="0"/>
    </w:pPr>
    <w:rPr>
      <w:rFonts w:asciiTheme="majorBidi" w:eastAsiaTheme="majorEastAsia" w:hAnsiTheme="majorBidi" w:cstheme="majorBidi"/>
      <w:b/>
      <w:color w:val="365F91" w:themeColor="accent1" w:themeShade="BF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D66A5"/>
    <w:pPr>
      <w:keepNext/>
      <w:keepLines/>
      <w:numPr>
        <w:numId w:val="17"/>
      </w:numPr>
      <w:spacing w:before="160" w:after="0"/>
      <w:outlineLvl w:val="1"/>
    </w:pPr>
    <w:rPr>
      <w:rFonts w:asciiTheme="majorBidi" w:eastAsiaTheme="majorEastAsia" w:hAnsiTheme="majorBidi" w:cstheme="majorBidi"/>
      <w:b/>
      <w:color w:val="000000" w:themeColor="tex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969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03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0326"/>
  </w:style>
  <w:style w:type="paragraph" w:styleId="Pieddepage">
    <w:name w:val="footer"/>
    <w:basedOn w:val="Normal"/>
    <w:link w:val="PieddepageCar"/>
    <w:uiPriority w:val="99"/>
    <w:unhideWhenUsed/>
    <w:qFormat/>
    <w:rsid w:val="00EC03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0326"/>
  </w:style>
  <w:style w:type="character" w:customStyle="1" w:styleId="apple-converted-space">
    <w:name w:val="apple-converted-space"/>
    <w:basedOn w:val="Policepardfaut"/>
    <w:rsid w:val="00B26735"/>
  </w:style>
  <w:style w:type="paragraph" w:styleId="NormalWeb">
    <w:name w:val="Normal (Web)"/>
    <w:basedOn w:val="Normal"/>
    <w:uiPriority w:val="99"/>
    <w:semiHidden/>
    <w:unhideWhenUsed/>
    <w:rsid w:val="00B2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5B4A5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42239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D66A5"/>
    <w:rPr>
      <w:rFonts w:asciiTheme="majorBidi" w:eastAsiaTheme="majorEastAsia" w:hAnsiTheme="majorBidi" w:cstheme="majorBidi"/>
      <w:b/>
      <w:color w:val="365F91" w:themeColor="accent1" w:themeShade="BF"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D66A5"/>
    <w:rPr>
      <w:rFonts w:asciiTheme="majorBidi" w:eastAsiaTheme="majorEastAsia" w:hAnsiTheme="majorBidi" w:cstheme="majorBidi"/>
      <w:b/>
      <w:color w:val="000000" w:themeColor="text1"/>
      <w:sz w:val="24"/>
      <w:szCs w:val="26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756F40"/>
    <w:pPr>
      <w:tabs>
        <w:tab w:val="left" w:pos="440"/>
        <w:tab w:val="left" w:pos="660"/>
        <w:tab w:val="right" w:leader="dot" w:pos="9061"/>
      </w:tabs>
      <w:spacing w:after="100"/>
    </w:pPr>
    <w:rPr>
      <w:rFonts w:asciiTheme="majorBidi" w:hAnsiTheme="majorBidi" w:cstheme="majorBidi"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BA0FEE"/>
    <w:pPr>
      <w:spacing w:after="100"/>
      <w:ind w:left="220"/>
    </w:pPr>
  </w:style>
  <w:style w:type="paragraph" w:styleId="En-ttedetabledesmatires">
    <w:name w:val="TOC Heading"/>
    <w:aliases w:val="Sidebar Heading"/>
    <w:basedOn w:val="Titre1"/>
    <w:next w:val="Normal"/>
    <w:uiPriority w:val="39"/>
    <w:unhideWhenUsed/>
    <w:qFormat/>
    <w:rsid w:val="00BA0FEE"/>
    <w:pPr>
      <w:spacing w:before="480"/>
      <w:outlineLvl w:val="9"/>
    </w:pPr>
    <w:rPr>
      <w:rFonts w:asciiTheme="majorHAnsi" w:hAnsiTheme="majorHAnsi"/>
      <w:bCs/>
      <w:szCs w:val="28"/>
      <w:lang w:val="en-US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71238B"/>
    <w:pPr>
      <w:spacing w:after="100"/>
      <w:ind w:left="440"/>
    </w:pPr>
    <w:rPr>
      <w:rFonts w:eastAsiaTheme="minorEastAsia"/>
      <w:lang w:val="en-US"/>
    </w:rPr>
  </w:style>
  <w:style w:type="paragraph" w:styleId="Sansinterligne">
    <w:name w:val="No Spacing"/>
    <w:link w:val="SansinterligneCar"/>
    <w:uiPriority w:val="1"/>
    <w:qFormat/>
    <w:rsid w:val="000F7ADA"/>
    <w:pPr>
      <w:spacing w:after="0" w:line="240" w:lineRule="auto"/>
    </w:pPr>
    <w:rPr>
      <w:rFonts w:asciiTheme="majorBidi" w:hAnsiTheme="majorBidi"/>
      <w:sz w:val="24"/>
    </w:rPr>
  </w:style>
  <w:style w:type="paragraph" w:customStyle="1" w:styleId="Style1">
    <w:name w:val="Style1"/>
    <w:basedOn w:val="Sansinterligne"/>
    <w:link w:val="Style1Char"/>
    <w:qFormat/>
    <w:rsid w:val="000F7ADA"/>
    <w:rPr>
      <w:b/>
      <w:bCs/>
    </w:rPr>
  </w:style>
  <w:style w:type="character" w:customStyle="1" w:styleId="SansinterligneCar">
    <w:name w:val="Sans interligne Car"/>
    <w:basedOn w:val="Policepardfaut"/>
    <w:link w:val="Sansinterligne"/>
    <w:uiPriority w:val="1"/>
    <w:rsid w:val="000F7ADA"/>
    <w:rPr>
      <w:rFonts w:asciiTheme="majorBidi" w:hAnsiTheme="majorBidi"/>
      <w:sz w:val="24"/>
    </w:rPr>
  </w:style>
  <w:style w:type="character" w:customStyle="1" w:styleId="Style1Char">
    <w:name w:val="Style1 Char"/>
    <w:basedOn w:val="SansinterligneCar"/>
    <w:link w:val="Style1"/>
    <w:rsid w:val="000F7ADA"/>
    <w:rPr>
      <w:rFonts w:asciiTheme="majorBidi" w:hAnsiTheme="majorBidi"/>
      <w:b/>
      <w:bCs/>
      <w:sz w:val="24"/>
    </w:rPr>
  </w:style>
  <w:style w:type="character" w:styleId="lev">
    <w:name w:val="Strong"/>
    <w:basedOn w:val="Policepardfaut"/>
    <w:uiPriority w:val="22"/>
    <w:qFormat/>
    <w:rsid w:val="00C44A38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6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6C24"/>
    <w:rPr>
      <w:rFonts w:ascii="Segoe UI" w:hAnsi="Segoe UI" w:cs="Segoe UI"/>
      <w:sz w:val="18"/>
      <w:szCs w:val="18"/>
    </w:rPr>
  </w:style>
  <w:style w:type="character" w:customStyle="1" w:styleId="datetext">
    <w:name w:val="datetext"/>
    <w:basedOn w:val="Policepardfaut"/>
    <w:rsid w:val="00D558F3"/>
  </w:style>
  <w:style w:type="paragraph" w:styleId="Commentaire">
    <w:name w:val="annotation text"/>
    <w:basedOn w:val="Normal"/>
    <w:link w:val="CommentaireCar"/>
    <w:uiPriority w:val="99"/>
    <w:semiHidden/>
    <w:unhideWhenUsed/>
    <w:rsid w:val="00EB5986"/>
    <w:pPr>
      <w:suppressAutoHyphens/>
      <w:autoSpaceDN w:val="0"/>
      <w:spacing w:line="240" w:lineRule="auto"/>
      <w:textAlignment w:val="baseline"/>
    </w:pPr>
    <w:rPr>
      <w:rFonts w:ascii="Calibri" w:eastAsia="Calibri" w:hAnsi="Calibri" w:cs="Arial"/>
      <w:sz w:val="20"/>
      <w:szCs w:val="20"/>
      <w:lang w:val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B5986"/>
    <w:rPr>
      <w:rFonts w:ascii="Calibri" w:eastAsia="Calibri" w:hAnsi="Calibri" w:cs="Arial"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7969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58123-122B-4DFC-A8A3-0CA14B96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3732</TotalTime>
  <Pages>5</Pages>
  <Words>1016</Words>
  <Characters>5590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115</cp:revision>
  <cp:lastPrinted>2016-06-08T11:35:00Z</cp:lastPrinted>
  <dcterms:created xsi:type="dcterms:W3CDTF">2013-04-08T15:50:00Z</dcterms:created>
  <dcterms:modified xsi:type="dcterms:W3CDTF">2016-06-08T11:38:00Z</dcterms:modified>
</cp:coreProperties>
</file>